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A41" w:rsidRPr="00EA18A8" w:rsidRDefault="00000000">
      <w:pPr>
        <w:overflowPunct w:val="0"/>
        <w:jc w:val="left"/>
        <w:rPr>
          <w:rFonts w:ascii="宋体" w:hAnsi="宋体" w:cs="宋体"/>
          <w:b/>
          <w:bCs/>
        </w:rPr>
      </w:pPr>
      <w:r w:rsidRPr="00EA18A8">
        <w:rPr>
          <w:rFonts w:ascii="宋体" w:hAnsi="宋体" w:cs="宋体" w:hint="eastAsia"/>
          <w:b/>
          <w:bCs/>
        </w:rPr>
        <w:t>习题带练</w:t>
      </w:r>
    </w:p>
    <w:p w:rsidR="00DE5A41" w:rsidRDefault="00000000">
      <w:pPr>
        <w:jc w:val="left"/>
        <w:rPr>
          <w:rFonts w:ascii="宋体" w:hAnsi="宋体" w:cs="宋体"/>
        </w:rPr>
      </w:pPr>
      <w:r>
        <w:rPr>
          <w:rFonts w:ascii="宋体" w:hAnsi="宋体" w:cs="宋体" w:hint="eastAsia"/>
        </w:rPr>
        <w:t>【多选题】在编制合并报表时，应将母公司与子公司，子公司相互之间发生的经济业务对个别报表有关项目的影响进行调整抵销处理，下列各项中，关于编制调整或抵销分录的说法正确的有（  ）。</w:t>
      </w:r>
    </w:p>
    <w:p w:rsidR="00DE5A41" w:rsidRDefault="00000000">
      <w:pPr>
        <w:jc w:val="left"/>
        <w:rPr>
          <w:rFonts w:ascii="宋体" w:hAnsi="宋体" w:cs="宋体"/>
        </w:rPr>
      </w:pPr>
      <w:r>
        <w:rPr>
          <w:rFonts w:ascii="宋体" w:hAnsi="宋体" w:cs="宋体" w:hint="eastAsia"/>
        </w:rPr>
        <w:t>A.合并利润表应当以母公司和子公司的利润表为基础，</w:t>
      </w:r>
    </w:p>
    <w:p w:rsidR="00DE5A41" w:rsidRDefault="00000000">
      <w:pPr>
        <w:jc w:val="left"/>
        <w:rPr>
          <w:rFonts w:ascii="宋体" w:hAnsi="宋体" w:cs="宋体"/>
        </w:rPr>
      </w:pPr>
      <w:r>
        <w:rPr>
          <w:rFonts w:ascii="宋体" w:hAnsi="宋体" w:cs="宋体" w:hint="eastAsia"/>
        </w:rPr>
        <w:t>B.母公司与子公司、子公司相互之间销售商品未实现内部交易损益要抵销</w:t>
      </w:r>
    </w:p>
    <w:p w:rsidR="00DE5A41" w:rsidRDefault="00000000">
      <w:pPr>
        <w:jc w:val="left"/>
        <w:rPr>
          <w:rFonts w:ascii="宋体" w:hAnsi="宋体" w:cs="宋体"/>
        </w:rPr>
      </w:pPr>
      <w:r>
        <w:rPr>
          <w:rFonts w:ascii="宋体" w:hAnsi="宋体" w:cs="宋体" w:hint="eastAsia"/>
        </w:rPr>
        <w:t>C.母公司与子公司、子公司相互之间销售固定资产未实现内部交易损益要抵销</w:t>
      </w:r>
    </w:p>
    <w:p w:rsidR="00DE5A41" w:rsidRDefault="00000000">
      <w:pPr>
        <w:jc w:val="left"/>
        <w:rPr>
          <w:rFonts w:ascii="宋体" w:hAnsi="宋体" w:cs="宋体"/>
        </w:rPr>
      </w:pPr>
      <w:r>
        <w:rPr>
          <w:rFonts w:ascii="宋体" w:hAnsi="宋体" w:cs="宋体" w:hint="eastAsia"/>
        </w:rPr>
        <w:t>D.无论是顺流交易还是逆流交易产生的未实现内部交易损益，应在“归属于母公司所有者的净利润”与“少数股东损益”之间分配抵销</w:t>
      </w:r>
    </w:p>
    <w:p w:rsidR="00DE5A41" w:rsidRDefault="00000000">
      <w:pPr>
        <w:jc w:val="left"/>
        <w:rPr>
          <w:rFonts w:ascii="宋体" w:hAnsi="宋体" w:cs="宋体"/>
        </w:rPr>
      </w:pPr>
      <w:r>
        <w:rPr>
          <w:rFonts w:ascii="宋体" w:hAnsi="宋体" w:cs="宋体" w:hint="eastAsia"/>
        </w:rPr>
        <w:t>答案：A，B，C</w:t>
      </w:r>
    </w:p>
    <w:p w:rsidR="00DE5A41" w:rsidRDefault="00000000">
      <w:pPr>
        <w:jc w:val="left"/>
        <w:rPr>
          <w:rFonts w:ascii="宋体" w:hAnsi="宋体" w:cs="宋体"/>
        </w:rPr>
      </w:pPr>
      <w:r>
        <w:rPr>
          <w:rFonts w:ascii="宋体" w:hAnsi="宋体" w:cs="宋体" w:hint="eastAsia"/>
        </w:rPr>
        <w:t>解析：选项D，母公司向子公司出售资产（顺流交易）所发的未实现内部交易损益，应全额抵销“归属于母公司所有者的净利润”。</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多选题】甲公司为乙公司的母公司，占乙公司有表决权股份的80%。2021年12月1日乙公司将一批产品出售给甲公司，该批产品的售价为1 000万元，销售成本为750万元，至年末甲公司对外出售该批存货的20%。不考虑其他相关因素，则甲公司在编制合并报表时，下列说法中正确的有（  ）。</w:t>
      </w:r>
    </w:p>
    <w:p w:rsidR="00DE5A41" w:rsidRDefault="00000000">
      <w:pPr>
        <w:jc w:val="left"/>
        <w:rPr>
          <w:rFonts w:ascii="宋体" w:hAnsi="宋体" w:cs="宋体"/>
        </w:rPr>
      </w:pPr>
      <w:r>
        <w:rPr>
          <w:rFonts w:ascii="宋体" w:hAnsi="宋体" w:cs="宋体" w:hint="eastAsia"/>
        </w:rPr>
        <w:t>A.应抵销“存货”200万元</w:t>
      </w:r>
    </w:p>
    <w:p w:rsidR="00DE5A41" w:rsidRDefault="00000000">
      <w:pPr>
        <w:jc w:val="left"/>
        <w:rPr>
          <w:rFonts w:ascii="宋体" w:hAnsi="宋体" w:cs="宋体"/>
        </w:rPr>
      </w:pPr>
      <w:r>
        <w:rPr>
          <w:rFonts w:ascii="宋体" w:hAnsi="宋体" w:cs="宋体" w:hint="eastAsia"/>
        </w:rPr>
        <w:t>B.应抵销“少数股东损益”40万元</w:t>
      </w:r>
    </w:p>
    <w:p w:rsidR="00DE5A41" w:rsidRDefault="00000000">
      <w:pPr>
        <w:jc w:val="left"/>
        <w:rPr>
          <w:rFonts w:ascii="宋体" w:hAnsi="宋体" w:cs="宋体"/>
        </w:rPr>
      </w:pPr>
      <w:r>
        <w:rPr>
          <w:rFonts w:ascii="宋体" w:hAnsi="宋体" w:cs="宋体" w:hint="eastAsia"/>
        </w:rPr>
        <w:t>C.应抵销“营业收入”1 000万元</w:t>
      </w:r>
    </w:p>
    <w:p w:rsidR="00DE5A41" w:rsidRDefault="00000000">
      <w:pPr>
        <w:jc w:val="left"/>
        <w:rPr>
          <w:rFonts w:ascii="宋体" w:hAnsi="宋体" w:cs="宋体"/>
        </w:rPr>
      </w:pPr>
      <w:r>
        <w:rPr>
          <w:rFonts w:ascii="宋体" w:hAnsi="宋体" w:cs="宋体" w:hint="eastAsia"/>
        </w:rPr>
        <w:t>D.应抵销“营业成本”750万元</w:t>
      </w:r>
    </w:p>
    <w:p w:rsidR="00DE5A41" w:rsidRDefault="00000000">
      <w:pPr>
        <w:jc w:val="left"/>
        <w:rPr>
          <w:rFonts w:ascii="宋体" w:hAnsi="宋体" w:cs="宋体"/>
        </w:rPr>
      </w:pPr>
      <w:r>
        <w:rPr>
          <w:rFonts w:ascii="宋体" w:hAnsi="宋体" w:cs="宋体" w:hint="eastAsia"/>
        </w:rPr>
        <w:t>答案：A，B，C</w:t>
      </w:r>
    </w:p>
    <w:p w:rsidR="00DE5A41" w:rsidRDefault="00000000">
      <w:pPr>
        <w:jc w:val="left"/>
        <w:rPr>
          <w:rFonts w:ascii="宋体" w:hAnsi="宋体" w:cs="宋体"/>
        </w:rPr>
      </w:pPr>
      <w:r>
        <w:rPr>
          <w:rFonts w:ascii="宋体" w:hAnsi="宋体" w:cs="宋体" w:hint="eastAsia"/>
        </w:rPr>
        <w:t>解析：甲公司应编制的合并抵销分录：</w:t>
      </w:r>
    </w:p>
    <w:p w:rsidR="00DE5A41" w:rsidRDefault="00000000">
      <w:pPr>
        <w:jc w:val="left"/>
        <w:rPr>
          <w:rFonts w:ascii="宋体" w:hAnsi="宋体" w:cs="宋体"/>
        </w:rPr>
      </w:pPr>
      <w:r>
        <w:rPr>
          <w:rFonts w:ascii="宋体" w:hAnsi="宋体" w:cs="宋体" w:hint="eastAsia"/>
        </w:rPr>
        <w:t>借：营业收入              1 000</w:t>
      </w:r>
    </w:p>
    <w:p w:rsidR="00DE5A41" w:rsidRDefault="00000000">
      <w:pPr>
        <w:jc w:val="left"/>
        <w:rPr>
          <w:rFonts w:ascii="宋体" w:hAnsi="宋体" w:cs="宋体"/>
        </w:rPr>
      </w:pPr>
      <w:r>
        <w:rPr>
          <w:rFonts w:ascii="宋体" w:hAnsi="宋体" w:cs="宋体" w:hint="eastAsia"/>
        </w:rPr>
        <w:t xml:space="preserve">    贷：营业成本                1 000</w:t>
      </w:r>
    </w:p>
    <w:p w:rsidR="00DE5A41" w:rsidRDefault="00000000">
      <w:pPr>
        <w:jc w:val="left"/>
        <w:rPr>
          <w:rFonts w:ascii="宋体" w:hAnsi="宋体" w:cs="宋体"/>
        </w:rPr>
      </w:pPr>
      <w:r>
        <w:rPr>
          <w:rFonts w:ascii="宋体" w:hAnsi="宋体" w:cs="宋体" w:hint="eastAsia"/>
        </w:rPr>
        <w:t>借：营业成本               200[（1 000-750）×（1-20%）]</w:t>
      </w:r>
    </w:p>
    <w:p w:rsidR="00DE5A41" w:rsidRDefault="00000000">
      <w:pPr>
        <w:jc w:val="left"/>
        <w:rPr>
          <w:rFonts w:ascii="宋体" w:hAnsi="宋体" w:cs="宋体"/>
        </w:rPr>
      </w:pPr>
      <w:r>
        <w:rPr>
          <w:rFonts w:ascii="宋体" w:hAnsi="宋体" w:cs="宋体" w:hint="eastAsia"/>
        </w:rPr>
        <w:t xml:space="preserve">    贷：存货                        200</w:t>
      </w:r>
    </w:p>
    <w:p w:rsidR="00DE5A41" w:rsidRDefault="00000000">
      <w:pPr>
        <w:jc w:val="left"/>
        <w:rPr>
          <w:rFonts w:ascii="宋体" w:hAnsi="宋体" w:cs="宋体"/>
        </w:rPr>
      </w:pPr>
      <w:r>
        <w:rPr>
          <w:rFonts w:ascii="宋体" w:hAnsi="宋体" w:cs="宋体" w:hint="eastAsia"/>
        </w:rPr>
        <w:t>借：少数股东权益          40（200×20%）</w:t>
      </w:r>
    </w:p>
    <w:p w:rsidR="00DE5A41" w:rsidRDefault="00000000">
      <w:pPr>
        <w:jc w:val="left"/>
        <w:rPr>
          <w:rFonts w:ascii="宋体" w:hAnsi="宋体" w:cs="宋体"/>
        </w:rPr>
      </w:pPr>
      <w:r>
        <w:rPr>
          <w:rFonts w:ascii="宋体" w:hAnsi="宋体" w:cs="宋体" w:hint="eastAsia"/>
        </w:rPr>
        <w:t xml:space="preserve">    贷：少数股东损益        40</w:t>
      </w:r>
    </w:p>
    <w:p w:rsidR="00DE5A41" w:rsidRDefault="00000000">
      <w:pPr>
        <w:jc w:val="left"/>
        <w:rPr>
          <w:rFonts w:ascii="宋体" w:hAnsi="宋体" w:cs="宋体"/>
        </w:rPr>
      </w:pPr>
      <w:r>
        <w:rPr>
          <w:rFonts w:ascii="宋体" w:hAnsi="宋体" w:cs="宋体" w:hint="eastAsia"/>
        </w:rPr>
        <w:t>故选项D错误。</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【多选题】下列各项中，企业需要进行会计估计的有（  ）。</w:t>
      </w:r>
    </w:p>
    <w:p w:rsidR="00DE5A41" w:rsidRDefault="00000000">
      <w:pPr>
        <w:jc w:val="left"/>
        <w:rPr>
          <w:rFonts w:ascii="宋体" w:hAnsi="宋体" w:cs="宋体"/>
        </w:rPr>
      </w:pPr>
      <w:r>
        <w:rPr>
          <w:rFonts w:ascii="宋体" w:hAnsi="宋体" w:cs="宋体" w:hint="eastAsia"/>
        </w:rPr>
        <w:t>A.预计负债计量金额的确定</w:t>
      </w:r>
    </w:p>
    <w:p w:rsidR="00DE5A41" w:rsidRDefault="00000000">
      <w:pPr>
        <w:jc w:val="left"/>
        <w:rPr>
          <w:rFonts w:ascii="宋体" w:hAnsi="宋体" w:cs="宋体"/>
        </w:rPr>
      </w:pPr>
      <w:r>
        <w:rPr>
          <w:rFonts w:ascii="宋体" w:hAnsi="宋体" w:cs="宋体" w:hint="eastAsia"/>
        </w:rPr>
        <w:t>B.资产组未来现金流量的确定</w:t>
      </w:r>
    </w:p>
    <w:p w:rsidR="00DE5A41" w:rsidRDefault="00000000">
      <w:pPr>
        <w:jc w:val="left"/>
        <w:rPr>
          <w:rFonts w:ascii="宋体" w:hAnsi="宋体" w:cs="宋体"/>
        </w:rPr>
      </w:pPr>
      <w:r>
        <w:rPr>
          <w:rFonts w:ascii="宋体" w:hAnsi="宋体" w:cs="宋体" w:hint="eastAsia"/>
        </w:rPr>
        <w:t>C.建造合同完履约进度的确定</w:t>
      </w:r>
    </w:p>
    <w:p w:rsidR="00DE5A41" w:rsidRDefault="00000000">
      <w:pPr>
        <w:jc w:val="left"/>
        <w:rPr>
          <w:rFonts w:ascii="宋体" w:hAnsi="宋体" w:cs="宋体"/>
        </w:rPr>
      </w:pPr>
      <w:r>
        <w:rPr>
          <w:rFonts w:ascii="宋体" w:hAnsi="宋体" w:cs="宋体" w:hint="eastAsia"/>
        </w:rPr>
        <w:t>D.固定资产折旧方法的选择</w:t>
      </w:r>
    </w:p>
    <w:p w:rsidR="00DE5A41" w:rsidRDefault="00000000">
      <w:pPr>
        <w:jc w:val="left"/>
        <w:rPr>
          <w:rFonts w:ascii="宋体" w:hAnsi="宋体" w:cs="宋体"/>
        </w:rPr>
      </w:pPr>
      <w:r>
        <w:rPr>
          <w:rFonts w:ascii="宋体" w:hAnsi="宋体" w:cs="宋体" w:hint="eastAsia"/>
        </w:rPr>
        <w:t>答案：A，B，C，D</w:t>
      </w:r>
    </w:p>
    <w:p w:rsidR="00DE5A41" w:rsidRDefault="00000000">
      <w:pPr>
        <w:jc w:val="left"/>
        <w:rPr>
          <w:rFonts w:ascii="宋体" w:hAnsi="宋体" w:cs="宋体"/>
        </w:rPr>
      </w:pPr>
      <w:r>
        <w:rPr>
          <w:rFonts w:ascii="宋体" w:hAnsi="宋体" w:cs="宋体" w:hint="eastAsia"/>
        </w:rPr>
        <w:t>解析：以上选项均属于企业需要进行会计估计的事项。</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【多选题】 2020年财务报告于2021年3月20日经董事会批准对外报出，其于2021年发生的下列事项中，不考虑其他因素，应作为2020年资产负债日后调整事项的有（  ）。</w:t>
      </w:r>
    </w:p>
    <w:p w:rsidR="00DE5A41" w:rsidRDefault="00000000">
      <w:pPr>
        <w:jc w:val="left"/>
        <w:rPr>
          <w:rFonts w:ascii="宋体" w:hAnsi="宋体" w:cs="宋体"/>
        </w:rPr>
      </w:pPr>
      <w:r>
        <w:rPr>
          <w:rFonts w:ascii="宋体" w:hAnsi="宋体" w:cs="宋体" w:hint="eastAsia"/>
        </w:rPr>
        <w:t>A.2月10日，收到客户退回2020年6月销售部分商品，甲公司向客户开具红字增值税发票</w:t>
      </w:r>
    </w:p>
    <w:p w:rsidR="00DE5A41" w:rsidRDefault="00000000">
      <w:pPr>
        <w:jc w:val="left"/>
        <w:rPr>
          <w:rFonts w:ascii="宋体" w:hAnsi="宋体" w:cs="宋体"/>
        </w:rPr>
      </w:pPr>
      <w:r>
        <w:rPr>
          <w:rFonts w:ascii="宋体" w:hAnsi="宋体" w:cs="宋体" w:hint="eastAsia"/>
        </w:rPr>
        <w:t>B.3月18日，董事会会议通过2020年度利润分配预案，拟分配现金股利6 000万元，以资本公积转增股本，每10股转增2股</w:t>
      </w:r>
    </w:p>
    <w:p w:rsidR="00DE5A41" w:rsidRDefault="00000000">
      <w:pPr>
        <w:jc w:val="left"/>
        <w:rPr>
          <w:rFonts w:ascii="宋体" w:hAnsi="宋体" w:cs="宋体"/>
        </w:rPr>
      </w:pPr>
      <w:r>
        <w:rPr>
          <w:rFonts w:ascii="宋体" w:hAnsi="宋体" w:cs="宋体" w:hint="eastAsia"/>
        </w:rPr>
        <w:t>C.2月20日，一家子公司发生安全生产事故造成重大财产损失，同时被当地安监部门罚款600万元</w:t>
      </w:r>
    </w:p>
    <w:p w:rsidR="00DE5A41" w:rsidRDefault="00000000">
      <w:pPr>
        <w:jc w:val="left"/>
        <w:rPr>
          <w:rFonts w:ascii="宋体" w:hAnsi="宋体" w:cs="宋体"/>
        </w:rPr>
      </w:pPr>
      <w:r>
        <w:rPr>
          <w:rFonts w:ascii="宋体" w:hAnsi="宋体" w:cs="宋体" w:hint="eastAsia"/>
        </w:rPr>
        <w:t>D.3月15日，于2020年发生的某涉诉案件终审判决，甲公司需赔偿原告1 600万元，该金额较2020年年末原已确认的预计负债多300万元</w:t>
      </w:r>
    </w:p>
    <w:p w:rsidR="00DE5A41" w:rsidRDefault="00000000">
      <w:pPr>
        <w:jc w:val="left"/>
        <w:rPr>
          <w:rFonts w:ascii="宋体" w:hAnsi="宋体" w:cs="宋体"/>
        </w:rPr>
      </w:pPr>
      <w:r>
        <w:rPr>
          <w:rFonts w:ascii="宋体" w:hAnsi="宋体" w:cs="宋体" w:hint="eastAsia"/>
        </w:rPr>
        <w:t>答案：A，D</w:t>
      </w:r>
    </w:p>
    <w:p w:rsidR="00DE5A41" w:rsidRDefault="00000000">
      <w:pPr>
        <w:jc w:val="left"/>
        <w:rPr>
          <w:rFonts w:ascii="宋体" w:hAnsi="宋体" w:cs="宋体"/>
        </w:rPr>
      </w:pPr>
      <w:r>
        <w:rPr>
          <w:rFonts w:ascii="宋体" w:hAnsi="宋体" w:cs="宋体" w:hint="eastAsia"/>
        </w:rPr>
        <w:t>解析：选项B和C，属于日后期间非调整事项；选项A和D属于日后期间的调整事项。</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lastRenderedPageBreak/>
        <w:t>【多选题】关于政府会计，下列表述中正确的有（  ）。</w:t>
      </w:r>
    </w:p>
    <w:p w:rsidR="00DE5A41" w:rsidRDefault="00000000">
      <w:pPr>
        <w:jc w:val="left"/>
        <w:rPr>
          <w:rFonts w:ascii="宋体" w:hAnsi="宋体" w:cs="宋体"/>
        </w:rPr>
      </w:pPr>
      <w:r>
        <w:rPr>
          <w:rFonts w:ascii="宋体" w:hAnsi="宋体" w:cs="宋体" w:hint="eastAsia"/>
        </w:rPr>
        <w:t>A.政府会计应当实现预算会计和财务会计双重功能</w:t>
      </w:r>
    </w:p>
    <w:p w:rsidR="00DE5A41" w:rsidRDefault="00000000">
      <w:pPr>
        <w:jc w:val="left"/>
        <w:rPr>
          <w:rFonts w:ascii="宋体" w:hAnsi="宋体" w:cs="宋体"/>
        </w:rPr>
      </w:pPr>
      <w:r>
        <w:rPr>
          <w:rFonts w:ascii="宋体" w:hAnsi="宋体" w:cs="宋体" w:hint="eastAsia"/>
        </w:rPr>
        <w:t>B.政府会计主体应当编制决算报告和财务报告</w:t>
      </w:r>
    </w:p>
    <w:p w:rsidR="00DE5A41" w:rsidRDefault="00000000">
      <w:pPr>
        <w:jc w:val="left"/>
        <w:rPr>
          <w:rFonts w:ascii="宋体" w:hAnsi="宋体" w:cs="宋体"/>
        </w:rPr>
      </w:pPr>
      <w:r>
        <w:rPr>
          <w:rFonts w:ascii="宋体" w:hAnsi="宋体" w:cs="宋体" w:hint="eastAsia"/>
        </w:rPr>
        <w:t>C.政府会计实行收付实现制</w:t>
      </w:r>
    </w:p>
    <w:p w:rsidR="00DE5A41" w:rsidRDefault="00000000">
      <w:pPr>
        <w:jc w:val="left"/>
        <w:rPr>
          <w:rFonts w:ascii="宋体" w:hAnsi="宋体" w:cs="宋体"/>
        </w:rPr>
      </w:pPr>
      <w:r>
        <w:rPr>
          <w:rFonts w:ascii="宋体" w:hAnsi="宋体" w:cs="宋体" w:hint="eastAsia"/>
        </w:rPr>
        <w:t>D.政府会计主体分别建立预算会计和财务会计两套账</w:t>
      </w:r>
    </w:p>
    <w:p w:rsidR="00DE5A41" w:rsidRDefault="00000000">
      <w:pPr>
        <w:jc w:val="left"/>
        <w:rPr>
          <w:rFonts w:ascii="宋体" w:hAnsi="宋体" w:cs="宋体"/>
        </w:rPr>
      </w:pPr>
      <w:r>
        <w:rPr>
          <w:rFonts w:ascii="宋体" w:hAnsi="宋体" w:cs="宋体" w:hint="eastAsia"/>
        </w:rPr>
        <w:t>答案：A，B</w:t>
      </w:r>
    </w:p>
    <w:p w:rsidR="00DE5A41" w:rsidRDefault="00000000">
      <w:pPr>
        <w:jc w:val="left"/>
        <w:rPr>
          <w:rFonts w:ascii="宋体" w:hAnsi="宋体" w:cs="宋体"/>
        </w:rPr>
      </w:pPr>
      <w:r>
        <w:rPr>
          <w:rFonts w:ascii="宋体" w:hAnsi="宋体" w:cs="宋体" w:hint="eastAsia"/>
        </w:rPr>
        <w:t>解析：预算会计实行收付实现制，财务会计实行权责发生制，选项C错误；</w:t>
      </w:r>
    </w:p>
    <w:p w:rsidR="00DE5A41" w:rsidRDefault="00000000">
      <w:pPr>
        <w:jc w:val="left"/>
        <w:rPr>
          <w:rFonts w:ascii="宋体" w:hAnsi="宋体" w:cs="宋体"/>
        </w:rPr>
      </w:pPr>
      <w:r>
        <w:rPr>
          <w:rFonts w:ascii="宋体" w:hAnsi="宋体" w:cs="宋体" w:hint="eastAsia"/>
        </w:rPr>
        <w:t>政府预算会计和财务会计“适度分离”，并不是要求政府会计主体分别建立预算会计和财务会计两套账，对同一笔经济业务或事项进行会计核算，而是要求政府预算会计要素和财务会计要素相互协调，决算报告和财务报告相互补充，共同反映政府会计主体的预算执行信息和财务信息，选项D错误。</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【判断题】企业委托其他单位对存货进行加工，如果委托方收回后用于连续生产应税消费品的，受托方代收代缴的消费税应计入委托加工物资成本中。（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解析：企业委托其他单位对存货进行加工，如果委托方收回后用于连续生产应税消费品的，受托方代收代缴的消费税应计入“应交税费—应交消费税”科目借方。</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【判断题】按暂估价值入账的固定资产在办理竣工结算后，企业应当根据暂估价值与竣工结算价值的差额调整原已计提的折旧金额。（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解析：按暂估价值入账的固定资产在办理竣工结算后，应当按照暂估价值与竣工结算价值的差额调整固定资产的入账价值，但是不需要调整已经计提的折旧金额。</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【判断题】更新改造期间的固定资产停止计提折旧，待改造项目达到预定可使用状态转为固定资产后，再重新确定使用寿命、预计净残值及折旧方法。（  ）</w:t>
      </w:r>
    </w:p>
    <w:p w:rsidR="00DE5A41" w:rsidRDefault="00000000">
      <w:pPr>
        <w:jc w:val="left"/>
        <w:rPr>
          <w:rFonts w:ascii="宋体" w:hAnsi="宋体" w:cs="宋体"/>
        </w:rPr>
      </w:pPr>
      <w:r>
        <w:rPr>
          <w:rFonts w:ascii="宋体" w:hAnsi="宋体" w:cs="宋体" w:hint="eastAsia"/>
        </w:rPr>
        <w:t>答案：正确</w:t>
      </w:r>
    </w:p>
    <w:p w:rsidR="00DE5A41" w:rsidRDefault="00000000">
      <w:pPr>
        <w:jc w:val="left"/>
        <w:rPr>
          <w:rFonts w:ascii="宋体" w:hAnsi="宋体" w:cs="宋体"/>
        </w:rPr>
      </w:pPr>
      <w:r>
        <w:rPr>
          <w:rFonts w:ascii="宋体" w:hAnsi="宋体" w:cs="宋体" w:hint="eastAsia"/>
        </w:rPr>
        <w:t>解析：固定资产更新改造后，对企业经济利益的预期消耗方式也将有所变化，所以寿命、残值以及折旧方法需要重新测试、确定。</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【判断题】企业以外购的商品作为职工福利的，应当以商品的公允价值确定职工薪酬的金额，计入当期损益或相关资产成本。（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解析：企业以外购的商品作为职工福利的，应当以商品的公允价值和相关税费确定职工薪酬的金额，计入当期损益或相关资产成本。</w:t>
      </w:r>
    </w:p>
    <w:p w:rsidR="00EA18A8" w:rsidRDefault="00000000">
      <w:pPr>
        <w:jc w:val="left"/>
        <w:rPr>
          <w:rFonts w:ascii="宋体" w:hAnsi="宋体" w:cs="宋体"/>
        </w:rPr>
      </w:pPr>
      <w:r>
        <w:rPr>
          <w:rFonts w:ascii="宋体" w:hAnsi="宋体" w:cs="宋体" w:hint="eastAsia"/>
        </w:rPr>
        <w:t xml:space="preserve"> </w:t>
      </w:r>
    </w:p>
    <w:p w:rsidR="00DE5A41" w:rsidRDefault="00000000">
      <w:pPr>
        <w:jc w:val="left"/>
        <w:rPr>
          <w:rFonts w:ascii="宋体" w:hAnsi="宋体" w:cs="宋体"/>
        </w:rPr>
      </w:pPr>
      <w:r>
        <w:rPr>
          <w:rFonts w:ascii="宋体" w:hAnsi="宋体" w:cs="宋体" w:hint="eastAsia"/>
        </w:rPr>
        <w:t>【判断题】企业为取得合同发生的增量成本预期能够收回的，应当作为合同取得成本确认为一项资产。（  ）</w:t>
      </w:r>
    </w:p>
    <w:p w:rsidR="00DE5A41" w:rsidRDefault="00000000">
      <w:pPr>
        <w:jc w:val="left"/>
        <w:rPr>
          <w:rFonts w:ascii="宋体" w:hAnsi="宋体" w:cs="宋体"/>
        </w:rPr>
      </w:pPr>
      <w:r>
        <w:rPr>
          <w:rFonts w:ascii="宋体" w:hAnsi="宋体" w:cs="宋体" w:hint="eastAsia"/>
        </w:rPr>
        <w:t>答案：正确</w:t>
      </w:r>
    </w:p>
    <w:p w:rsidR="00DE5A41" w:rsidRDefault="00000000">
      <w:pPr>
        <w:jc w:val="left"/>
        <w:rPr>
          <w:rFonts w:ascii="宋体" w:hAnsi="宋体" w:cs="宋体"/>
        </w:rPr>
      </w:pPr>
      <w:r>
        <w:rPr>
          <w:rFonts w:ascii="宋体" w:hAnsi="宋体" w:cs="宋体" w:hint="eastAsia"/>
        </w:rPr>
        <w:t>解析：增量成本，是指企业不取得合同就不会发生的成本，例如销售佣金等。</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【判断题】债务人发生了财务困难，债权人做出了相应的让步，则符合债务重组的条件。（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债务重组不强调在债务人发生财务困难的背景下进行，也不论债权人是否作出让步。也就是说，无论何种原因导致债务人未按原定条件偿还债务，也无论双方是否同意债务人以低于债务的金额偿还债务，只要债权人和债务人就债务条款重新达成了协议，就符合债务重组的定义。</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【判断题】自行研发无形资产的账面价值小于其计税基础形成的可抵扣暂时性差异均应确认为递延所得税资产。（  ）</w:t>
      </w:r>
    </w:p>
    <w:p w:rsidR="00DE5A41" w:rsidRDefault="00000000">
      <w:pPr>
        <w:jc w:val="left"/>
        <w:rPr>
          <w:rFonts w:ascii="宋体" w:hAnsi="宋体" w:cs="宋体"/>
        </w:rPr>
      </w:pPr>
      <w:r>
        <w:rPr>
          <w:rFonts w:ascii="宋体" w:hAnsi="宋体" w:cs="宋体" w:hint="eastAsia"/>
        </w:rPr>
        <w:lastRenderedPageBreak/>
        <w:t>答案：错误</w:t>
      </w:r>
    </w:p>
    <w:p w:rsidR="00DE5A41" w:rsidRDefault="00000000">
      <w:pPr>
        <w:jc w:val="left"/>
        <w:rPr>
          <w:rFonts w:ascii="宋体" w:hAnsi="宋体" w:cs="宋体"/>
        </w:rPr>
      </w:pPr>
      <w:r>
        <w:rPr>
          <w:rFonts w:ascii="宋体" w:hAnsi="宋体" w:cs="宋体" w:hint="eastAsia"/>
        </w:rPr>
        <w:t>解析：企业自行研发形成的无形资产的账面价值小于计税基础形成的可抵扣暂时性差异不确认递延所得税资产。</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【判断题】递延所得税资产增加会减少所得税费用，递延所得税负债增加会增加所得税费用。（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解析：递延所得税资产或递延所得税负债的增加如果是与直接计入所有者权益的交易或事项相关，则不会影响所得税费用。</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【判断题】企业接受外币资本投资，实收资本应按合同约定汇率折算为记账本位币入账。（  ）</w:t>
      </w:r>
    </w:p>
    <w:p w:rsidR="00DE5A41" w:rsidRDefault="00000000">
      <w:pPr>
        <w:jc w:val="left"/>
        <w:rPr>
          <w:rFonts w:ascii="宋体" w:hAnsi="宋体" w:cs="宋体"/>
        </w:rPr>
      </w:pPr>
      <w:r>
        <w:rPr>
          <w:rFonts w:ascii="宋体" w:hAnsi="宋体" w:cs="宋体" w:hint="eastAsia"/>
        </w:rPr>
        <w:t>答案：错误</w:t>
      </w:r>
    </w:p>
    <w:p w:rsidR="00DE5A41" w:rsidRDefault="00000000">
      <w:pPr>
        <w:jc w:val="left"/>
        <w:rPr>
          <w:rFonts w:ascii="宋体" w:hAnsi="宋体" w:cs="宋体"/>
        </w:rPr>
      </w:pPr>
      <w:r>
        <w:rPr>
          <w:rFonts w:ascii="宋体" w:hAnsi="宋体" w:cs="宋体" w:hint="eastAsia"/>
        </w:rPr>
        <w:t>解析：企业收到投资者以外币投入的资本，无论是否有合同约定汇率，均不得采用合同约定汇率和即期汇率的近似汇率折算，而是采用交易日的即期汇率折算。</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【判断题】政府财务报告的编制主要以权责发生制为基础，以财务会计核算生成的数据为准。（  ）</w:t>
      </w:r>
    </w:p>
    <w:p w:rsidR="00DE5A41" w:rsidRDefault="00000000">
      <w:pPr>
        <w:jc w:val="left"/>
        <w:rPr>
          <w:rFonts w:ascii="宋体" w:hAnsi="宋体" w:cs="宋体"/>
        </w:rPr>
      </w:pPr>
      <w:r>
        <w:rPr>
          <w:rFonts w:ascii="宋体" w:hAnsi="宋体" w:cs="宋体" w:hint="eastAsia"/>
        </w:rPr>
        <w:t>答案：正确</w:t>
      </w:r>
    </w:p>
    <w:p w:rsidR="00DE5A41" w:rsidRDefault="00000000">
      <w:pPr>
        <w:jc w:val="left"/>
        <w:rPr>
          <w:rFonts w:ascii="宋体" w:hAnsi="宋体" w:cs="宋体"/>
        </w:rPr>
      </w:pPr>
      <w:r>
        <w:rPr>
          <w:rFonts w:ascii="宋体" w:hAnsi="宋体" w:cs="宋体" w:hint="eastAsia"/>
        </w:rPr>
        <w:t>解析：政府财务报告的编制主要以权责发生制为基础，以财务会计核算生成的数据为准。</w:t>
      </w:r>
    </w:p>
    <w:p w:rsidR="00DE5A41" w:rsidRDefault="00DE5A41">
      <w:pPr>
        <w:jc w:val="left"/>
        <w:rPr>
          <w:rFonts w:ascii="宋体" w:hAnsi="宋体" w:cs="宋体"/>
        </w:rPr>
      </w:pPr>
    </w:p>
    <w:p w:rsidR="00DE5A41" w:rsidRDefault="00000000">
      <w:pPr>
        <w:jc w:val="left"/>
        <w:rPr>
          <w:rFonts w:ascii="宋体" w:hAnsi="宋体" w:cs="宋体"/>
        </w:rPr>
      </w:pPr>
      <w:r>
        <w:rPr>
          <w:rFonts w:ascii="宋体" w:hAnsi="宋体" w:cs="宋体" w:hint="eastAsia"/>
        </w:rPr>
        <w:t xml:space="preserve">【综合题】甲公司为上市公司，为提高市场占有率及实现多元化经营，甲公司在2022年及以后进行了一系列投资和资本运作。 </w:t>
      </w:r>
    </w:p>
    <w:p w:rsidR="00DE5A41" w:rsidRDefault="00000000">
      <w:pPr>
        <w:jc w:val="left"/>
        <w:rPr>
          <w:rFonts w:ascii="宋体" w:hAnsi="宋体" w:cs="宋体"/>
        </w:rPr>
      </w:pPr>
      <w:r>
        <w:rPr>
          <w:rFonts w:ascii="宋体" w:hAnsi="宋体" w:cs="宋体" w:hint="eastAsia"/>
        </w:rPr>
        <w:t>资料一：甲公司于2022年4月20日与乙公司的控股股东A 公司签订股权转让协议，以乙公司2022年6月1日经评估确认的净资产为基础，甲公司定向增发本公司普通股股票给A公司，A 公司以其所持有乙公司80%的股权作为支付对价。上述协议经双方股东大会批准后，具体执行情况如下： 经评估确定，2022年6月30日乙公司可辨认净资产的公允价值为20 000万元（与其账面价值相等）。</w:t>
      </w:r>
    </w:p>
    <w:p w:rsidR="00DE5A41" w:rsidRDefault="00000000">
      <w:pPr>
        <w:jc w:val="left"/>
        <w:rPr>
          <w:rFonts w:ascii="宋体" w:hAnsi="宋体" w:cs="宋体"/>
        </w:rPr>
      </w:pPr>
      <w:r>
        <w:rPr>
          <w:rFonts w:ascii="宋体" w:hAnsi="宋体" w:cs="宋体" w:hint="eastAsia"/>
        </w:rPr>
        <w:t>甲公司于2022年6月30日向 A 公司定向增发800万股普通股股票（每股面值1元），并于当日办理了股权登记手续，当日甲公司普通股收盘价为每股20.65元。甲公司为定向增发普通股股票，支付佣金和手续费150万元；发生评估和审计费用 20万元，均已通过银行存款支付。</w:t>
      </w:r>
    </w:p>
    <w:p w:rsidR="00DE5A41" w:rsidRDefault="00000000">
      <w:pPr>
        <w:jc w:val="left"/>
        <w:rPr>
          <w:rFonts w:ascii="宋体" w:hAnsi="宋体" w:cs="宋体"/>
        </w:rPr>
      </w:pPr>
      <w:r>
        <w:rPr>
          <w:rFonts w:ascii="宋体" w:hAnsi="宋体" w:cs="宋体" w:hint="eastAsia"/>
        </w:rPr>
        <w:t>甲公司于2022年6月30日向A公司定向发行普通股股票后，A 公司当日即撤出其原派驻乙公司的董事会成员，由甲公司对乙公司董事会进行改组。改组后乙公司的董事会由9名董事组成，其中甲公司派出6名，其他股东派出3名。乙公司章程规定，其财务和生产经营决策须由董事会半数以上成员表决通过。 甲公司与A公司在交易前不存在任何关联方关系。</w:t>
      </w:r>
    </w:p>
    <w:p w:rsidR="00DE5A41" w:rsidRDefault="00000000">
      <w:pPr>
        <w:jc w:val="left"/>
        <w:rPr>
          <w:rFonts w:ascii="宋体" w:hAnsi="宋体" w:cs="宋体"/>
        </w:rPr>
      </w:pPr>
      <w:r>
        <w:rPr>
          <w:rFonts w:ascii="宋体" w:hAnsi="宋体" w:cs="宋体" w:hint="eastAsia"/>
        </w:rPr>
        <w:t>资料二：乙公司2022年6月30日至12月31日实现的净利润为2 000万元，可重分类进损益的其他综合收益变动增加100万元，其他所有者权益变动增加60万元。2023年2月20日乙公司宣告并发放现金股利1 000万元。乙公司2023年上半年实现的净利润为4 000万元，可重分类进损益的其他综合收益变动增加200万元，其他所有者权益变动增加140万元，在此期间甲、乙公司之间未发生内部交易。</w:t>
      </w:r>
    </w:p>
    <w:p w:rsidR="00DE5A41" w:rsidRDefault="00000000">
      <w:pPr>
        <w:jc w:val="left"/>
        <w:rPr>
          <w:rFonts w:ascii="宋体" w:hAnsi="宋体" w:cs="宋体"/>
        </w:rPr>
      </w:pPr>
      <w:r>
        <w:rPr>
          <w:rFonts w:ascii="宋体" w:hAnsi="宋体" w:cs="宋体" w:hint="eastAsia"/>
        </w:rPr>
        <w:t>资料三：假定（一），2023年6月30日，甲公司将其持有的对乙公司48%的股权出售给某企业（即甲公司出售持有的对乙公司股权投资的60%），出售取得价款10 000万元，甲公司出售乙公司股权后仍持有乙公司32%的股权，并在乙公司董事会指派了一名董事。对乙公司长期股权投资由成本法改为权益法核算。甲公司按净利润的10%提取法定盈余公积。</w:t>
      </w:r>
    </w:p>
    <w:p w:rsidR="00DE5A41" w:rsidRDefault="00000000">
      <w:pPr>
        <w:jc w:val="left"/>
        <w:rPr>
          <w:rFonts w:ascii="宋体" w:hAnsi="宋体" w:cs="宋体"/>
        </w:rPr>
      </w:pPr>
      <w:r>
        <w:rPr>
          <w:rFonts w:ascii="宋体" w:hAnsi="宋体" w:cs="宋体" w:hint="eastAsia"/>
        </w:rPr>
        <w:t>资料四：假定（二），2023年6月30日，甲公司将其持有的对乙公司70%的股权出售给某企业（即甲公司出售持有的对乙公司股权投资的87.5%），出售取得价款15 600万元，甲公司出售乙公司股权后仍持有乙公司10%的股权，并丧失控制权，对乙公司长期股权投资由成本法改为交易性金融资产核算。剩余股权的公允价值为2 400万元。不考虑相关税费等其他因素的影响。</w:t>
      </w:r>
    </w:p>
    <w:p w:rsidR="00DE5A41" w:rsidRDefault="00000000">
      <w:pPr>
        <w:jc w:val="left"/>
        <w:rPr>
          <w:rFonts w:ascii="宋体" w:hAnsi="宋体" w:cs="宋体"/>
        </w:rPr>
      </w:pPr>
      <w:r>
        <w:rPr>
          <w:rFonts w:ascii="宋体" w:hAnsi="宋体" w:cs="宋体" w:hint="eastAsia"/>
        </w:rPr>
        <w:t>（长期股权投资不要求写出明细科目，答案中金额单位用万元表示）</w:t>
      </w:r>
    </w:p>
    <w:p w:rsidR="00DE5A41" w:rsidRDefault="00000000">
      <w:pPr>
        <w:jc w:val="left"/>
        <w:rPr>
          <w:rFonts w:ascii="宋体" w:hAnsi="宋体" w:cs="宋体"/>
        </w:rPr>
      </w:pPr>
      <w:r>
        <w:rPr>
          <w:rFonts w:ascii="宋体" w:hAnsi="宋体" w:cs="宋体" w:hint="eastAsia"/>
        </w:rPr>
        <w:t>要求：（1）根据资料一，判断甲公司对乙公司合并所属类型，简要说明理由；计算购买日或合并日甲公司对乙公司长期股权投资的初始投资成本并计算在编制购买日或合并日合并财务报表时因该项合并产生的商誉。</w:t>
      </w:r>
    </w:p>
    <w:p w:rsidR="00DE5A41" w:rsidRDefault="00000000">
      <w:pPr>
        <w:jc w:val="left"/>
        <w:rPr>
          <w:rFonts w:ascii="宋体" w:hAnsi="宋体" w:cs="宋体"/>
        </w:rPr>
      </w:pPr>
      <w:r>
        <w:rPr>
          <w:rFonts w:ascii="宋体" w:hAnsi="宋体" w:cs="宋体" w:hint="eastAsia"/>
        </w:rPr>
        <w:t>答案：属于非同一控制下的企业合并。</w:t>
      </w:r>
    </w:p>
    <w:p w:rsidR="00DE5A41" w:rsidRDefault="00000000">
      <w:pPr>
        <w:jc w:val="left"/>
        <w:rPr>
          <w:rFonts w:ascii="宋体" w:hAnsi="宋体" w:cs="宋体"/>
        </w:rPr>
      </w:pPr>
      <w:r>
        <w:rPr>
          <w:rFonts w:ascii="宋体" w:hAnsi="宋体" w:cs="宋体" w:hint="eastAsia"/>
        </w:rPr>
        <w:lastRenderedPageBreak/>
        <w:t>理由：甲公司与A公司在交易前不存在任何关联方关系。</w:t>
      </w:r>
    </w:p>
    <w:p w:rsidR="00DE5A41" w:rsidRDefault="00000000">
      <w:pPr>
        <w:jc w:val="left"/>
        <w:rPr>
          <w:rFonts w:ascii="宋体" w:hAnsi="宋体" w:cs="宋体"/>
        </w:rPr>
      </w:pPr>
      <w:r>
        <w:rPr>
          <w:rFonts w:ascii="宋体" w:hAnsi="宋体" w:cs="宋体" w:hint="eastAsia"/>
        </w:rPr>
        <w:t>甲公司对乙公司长期股权投资的初始投资成本＝20.65×800＝16 520（万元）。</w:t>
      </w:r>
    </w:p>
    <w:p w:rsidR="00DE5A41" w:rsidRDefault="00000000">
      <w:pPr>
        <w:jc w:val="left"/>
        <w:rPr>
          <w:rFonts w:ascii="宋体" w:hAnsi="宋体" w:cs="宋体"/>
        </w:rPr>
      </w:pPr>
      <w:r>
        <w:rPr>
          <w:rFonts w:ascii="宋体" w:hAnsi="宋体" w:cs="宋体" w:hint="eastAsia"/>
        </w:rPr>
        <w:t>购买日合并财务报表中因该项合并产生的商誉＝16 520－20 000×80%＝520（万元）。</w:t>
      </w:r>
    </w:p>
    <w:p w:rsidR="00DE5A41" w:rsidRDefault="00000000">
      <w:pPr>
        <w:jc w:val="left"/>
        <w:rPr>
          <w:rFonts w:ascii="宋体" w:hAnsi="宋体" w:cs="宋体"/>
        </w:rPr>
      </w:pPr>
      <w:r>
        <w:rPr>
          <w:rFonts w:ascii="宋体" w:hAnsi="宋体" w:cs="宋体" w:hint="eastAsia"/>
        </w:rPr>
        <w:t>要求：（2）根据资料一，编制2022年6月30日甲公司对乙公司长期股权投资的会计分录。</w:t>
      </w:r>
    </w:p>
    <w:p w:rsidR="00DE5A41" w:rsidRDefault="00000000">
      <w:pPr>
        <w:jc w:val="left"/>
        <w:rPr>
          <w:rFonts w:ascii="宋体" w:hAnsi="宋体" w:cs="宋体"/>
        </w:rPr>
      </w:pPr>
      <w:r>
        <w:rPr>
          <w:rFonts w:ascii="宋体" w:hAnsi="宋体" w:cs="宋体" w:hint="eastAsia"/>
        </w:rPr>
        <w:t>答案：2022年6月30日取得长期股权投资的分录为：</w:t>
      </w:r>
    </w:p>
    <w:p w:rsidR="00DE5A41" w:rsidRDefault="00000000">
      <w:pPr>
        <w:jc w:val="left"/>
        <w:rPr>
          <w:rFonts w:ascii="宋体" w:hAnsi="宋体" w:cs="宋体"/>
        </w:rPr>
      </w:pPr>
      <w:r>
        <w:rPr>
          <w:rFonts w:ascii="宋体" w:hAnsi="宋体" w:cs="宋体" w:hint="eastAsia"/>
        </w:rPr>
        <w:t>借：长期股权投资               16 520</w:t>
      </w:r>
    </w:p>
    <w:p w:rsidR="00DE5A41" w:rsidRDefault="00000000">
      <w:pPr>
        <w:jc w:val="left"/>
        <w:rPr>
          <w:rFonts w:ascii="宋体" w:hAnsi="宋体" w:cs="宋体"/>
        </w:rPr>
      </w:pPr>
      <w:r>
        <w:rPr>
          <w:rFonts w:ascii="宋体" w:hAnsi="宋体" w:cs="宋体" w:hint="eastAsia"/>
        </w:rPr>
        <w:t xml:space="preserve">    贷：股本                                    800</w:t>
      </w:r>
    </w:p>
    <w:p w:rsidR="00DE5A41" w:rsidRDefault="00000000">
      <w:pPr>
        <w:jc w:val="left"/>
        <w:rPr>
          <w:rFonts w:ascii="宋体" w:hAnsi="宋体" w:cs="宋体"/>
        </w:rPr>
      </w:pPr>
      <w:r>
        <w:rPr>
          <w:rFonts w:ascii="宋体" w:hAnsi="宋体" w:cs="宋体" w:hint="eastAsia"/>
        </w:rPr>
        <w:t xml:space="preserve">        资本公积——股本溢价［（20.65－1）×800］15 720</w:t>
      </w:r>
    </w:p>
    <w:p w:rsidR="00DE5A41" w:rsidRDefault="00000000">
      <w:pPr>
        <w:jc w:val="left"/>
        <w:rPr>
          <w:rFonts w:ascii="宋体" w:hAnsi="宋体" w:cs="宋体"/>
        </w:rPr>
      </w:pPr>
      <w:r>
        <w:rPr>
          <w:rFonts w:ascii="宋体" w:hAnsi="宋体" w:cs="宋体" w:hint="eastAsia"/>
        </w:rPr>
        <w:t>借：管理费用                             20</w:t>
      </w:r>
    </w:p>
    <w:p w:rsidR="00DE5A41" w:rsidRDefault="00000000">
      <w:pPr>
        <w:jc w:val="left"/>
        <w:rPr>
          <w:rFonts w:ascii="宋体" w:hAnsi="宋体" w:cs="宋体"/>
        </w:rPr>
      </w:pPr>
      <w:r>
        <w:rPr>
          <w:rFonts w:ascii="宋体" w:hAnsi="宋体" w:cs="宋体" w:hint="eastAsia"/>
        </w:rPr>
        <w:t xml:space="preserve">    资本公积——股本溢价    150</w:t>
      </w:r>
    </w:p>
    <w:p w:rsidR="00DE5A41" w:rsidRDefault="00000000">
      <w:pPr>
        <w:jc w:val="left"/>
        <w:rPr>
          <w:rFonts w:ascii="宋体" w:hAnsi="宋体" w:cs="宋体"/>
        </w:rPr>
      </w:pPr>
      <w:r>
        <w:rPr>
          <w:rFonts w:ascii="宋体" w:hAnsi="宋体" w:cs="宋体" w:hint="eastAsia"/>
        </w:rPr>
        <w:t xml:space="preserve">    贷：银行存款                           170</w:t>
      </w:r>
    </w:p>
    <w:p w:rsidR="00DE5A41" w:rsidRDefault="00000000">
      <w:pPr>
        <w:jc w:val="left"/>
        <w:rPr>
          <w:rFonts w:ascii="宋体" w:hAnsi="宋体" w:cs="宋体"/>
        </w:rPr>
      </w:pPr>
      <w:r>
        <w:rPr>
          <w:rFonts w:ascii="宋体" w:hAnsi="宋体" w:cs="宋体" w:hint="eastAsia"/>
        </w:rPr>
        <w:t>要求：（3）根据资料二，编制甲公司的相关会计分录，计算2023年6月30日甲公司对乙公司长期股权投资的账面价值。</w:t>
      </w:r>
    </w:p>
    <w:p w:rsidR="00DE5A41" w:rsidRDefault="00000000">
      <w:pPr>
        <w:jc w:val="left"/>
        <w:rPr>
          <w:rFonts w:ascii="宋体" w:hAnsi="宋体" w:cs="宋体"/>
        </w:rPr>
      </w:pPr>
      <w:r>
        <w:rPr>
          <w:rFonts w:ascii="宋体" w:hAnsi="宋体" w:cs="宋体" w:hint="eastAsia"/>
        </w:rPr>
        <w:t>答案：确认现金股利：</w:t>
      </w:r>
    </w:p>
    <w:p w:rsidR="00DE5A41" w:rsidRDefault="00000000">
      <w:pPr>
        <w:jc w:val="left"/>
        <w:rPr>
          <w:rFonts w:ascii="宋体" w:hAnsi="宋体" w:cs="宋体"/>
        </w:rPr>
      </w:pPr>
      <w:r>
        <w:rPr>
          <w:rFonts w:ascii="宋体" w:hAnsi="宋体" w:cs="宋体" w:hint="eastAsia"/>
        </w:rPr>
        <w:t>借：应收股利（1000×80%）800</w:t>
      </w:r>
    </w:p>
    <w:p w:rsidR="00DE5A41" w:rsidRDefault="00000000">
      <w:pPr>
        <w:jc w:val="left"/>
        <w:rPr>
          <w:rFonts w:ascii="宋体" w:hAnsi="宋体" w:cs="宋体"/>
        </w:rPr>
      </w:pPr>
      <w:r>
        <w:rPr>
          <w:rFonts w:ascii="宋体" w:hAnsi="宋体" w:cs="宋体" w:hint="eastAsia"/>
        </w:rPr>
        <w:t xml:space="preserve">    贷：投资收益                            800</w:t>
      </w:r>
    </w:p>
    <w:p w:rsidR="00DE5A41" w:rsidRDefault="00000000">
      <w:pPr>
        <w:jc w:val="left"/>
        <w:rPr>
          <w:rFonts w:ascii="宋体" w:hAnsi="宋体" w:cs="宋体"/>
        </w:rPr>
      </w:pPr>
      <w:r>
        <w:rPr>
          <w:rFonts w:ascii="宋体" w:hAnsi="宋体" w:cs="宋体" w:hint="eastAsia"/>
        </w:rPr>
        <w:t>借：银行存款                           800</w:t>
      </w:r>
    </w:p>
    <w:p w:rsidR="00DE5A41" w:rsidRDefault="00000000">
      <w:pPr>
        <w:jc w:val="left"/>
        <w:rPr>
          <w:rFonts w:ascii="宋体" w:hAnsi="宋体" w:cs="宋体"/>
        </w:rPr>
      </w:pPr>
      <w:r>
        <w:rPr>
          <w:rFonts w:ascii="宋体" w:hAnsi="宋体" w:cs="宋体" w:hint="eastAsia"/>
        </w:rPr>
        <w:t xml:space="preserve">    贷：应收股利                          800</w:t>
      </w:r>
    </w:p>
    <w:p w:rsidR="00DE5A41" w:rsidRDefault="00000000">
      <w:pPr>
        <w:jc w:val="left"/>
        <w:rPr>
          <w:rFonts w:ascii="宋体" w:hAnsi="宋体" w:cs="宋体"/>
        </w:rPr>
      </w:pPr>
      <w:r>
        <w:rPr>
          <w:rFonts w:ascii="宋体" w:hAnsi="宋体" w:cs="宋体" w:hint="eastAsia"/>
        </w:rPr>
        <w:t>2023年6月30日长期股权投资的账面价值＝16 520（万元）。要求：（4）根据资料三假定（一），计算2023年6月30日甲公司出售乙公司48%的股权时个别报表确认的投资收益并编制处置长期股权投资的相关会计分录。</w:t>
      </w:r>
    </w:p>
    <w:p w:rsidR="00DE5A41" w:rsidRDefault="00000000">
      <w:pPr>
        <w:jc w:val="left"/>
        <w:rPr>
          <w:rFonts w:ascii="宋体" w:hAnsi="宋体" w:cs="宋体"/>
        </w:rPr>
      </w:pPr>
      <w:r>
        <w:rPr>
          <w:rFonts w:ascii="宋体" w:hAnsi="宋体" w:cs="宋体" w:hint="eastAsia"/>
        </w:rPr>
        <w:t>答案：①确认长期股权投资处置损益</w:t>
      </w:r>
    </w:p>
    <w:p w:rsidR="00DE5A41" w:rsidRDefault="00000000">
      <w:pPr>
        <w:jc w:val="left"/>
        <w:rPr>
          <w:rFonts w:ascii="宋体" w:hAnsi="宋体" w:cs="宋体"/>
        </w:rPr>
      </w:pPr>
      <w:r>
        <w:rPr>
          <w:rFonts w:ascii="宋体" w:hAnsi="宋体" w:cs="宋体" w:hint="eastAsia"/>
        </w:rPr>
        <w:t>＝10 000－16 520×48%/80%＝88（万元）；</w:t>
      </w:r>
    </w:p>
    <w:p w:rsidR="00DE5A41" w:rsidRDefault="00000000">
      <w:pPr>
        <w:jc w:val="left"/>
        <w:rPr>
          <w:rFonts w:ascii="宋体" w:hAnsi="宋体" w:cs="宋体"/>
        </w:rPr>
      </w:pPr>
      <w:r>
        <w:rPr>
          <w:rFonts w:ascii="宋体" w:hAnsi="宋体" w:cs="宋体" w:hint="eastAsia"/>
        </w:rPr>
        <w:t>或10 000－16 520×60%＝88（万元）。</w:t>
      </w:r>
    </w:p>
    <w:p w:rsidR="00DE5A41" w:rsidRDefault="00000000">
      <w:pPr>
        <w:jc w:val="left"/>
        <w:rPr>
          <w:rFonts w:ascii="宋体" w:hAnsi="宋体" w:cs="宋体"/>
        </w:rPr>
      </w:pPr>
      <w:r>
        <w:rPr>
          <w:rFonts w:ascii="宋体" w:hAnsi="宋体" w:cs="宋体" w:hint="eastAsia"/>
        </w:rPr>
        <w:t>借：银行存款      10 000</w:t>
      </w:r>
    </w:p>
    <w:p w:rsidR="00DE5A41" w:rsidRDefault="00000000">
      <w:pPr>
        <w:jc w:val="left"/>
        <w:rPr>
          <w:rFonts w:ascii="宋体" w:hAnsi="宋体" w:cs="宋体"/>
        </w:rPr>
      </w:pPr>
      <w:r>
        <w:rPr>
          <w:rFonts w:ascii="宋体" w:hAnsi="宋体" w:cs="宋体" w:hint="eastAsia"/>
        </w:rPr>
        <w:t xml:space="preserve">    贷：长期股权投资（16 520×48%/80%）9 912</w:t>
      </w:r>
    </w:p>
    <w:p w:rsidR="00DE5A41" w:rsidRDefault="00000000">
      <w:pPr>
        <w:jc w:val="left"/>
        <w:rPr>
          <w:rFonts w:ascii="宋体" w:hAnsi="宋体" w:cs="宋体"/>
        </w:rPr>
      </w:pPr>
      <w:r>
        <w:rPr>
          <w:rFonts w:ascii="宋体" w:hAnsi="宋体" w:cs="宋体" w:hint="eastAsia"/>
        </w:rPr>
        <w:t xml:space="preserve">        投资收益               88</w:t>
      </w:r>
    </w:p>
    <w:p w:rsidR="00DE5A41" w:rsidRDefault="00000000">
      <w:pPr>
        <w:jc w:val="left"/>
        <w:rPr>
          <w:rFonts w:ascii="宋体" w:hAnsi="宋体" w:cs="宋体"/>
        </w:rPr>
      </w:pPr>
      <w:r>
        <w:rPr>
          <w:rFonts w:ascii="宋体" w:hAnsi="宋体" w:cs="宋体" w:hint="eastAsia"/>
        </w:rPr>
        <w:t>②调整剩余长期股权投资账面价值（即需要追溯调整）。</w:t>
      </w:r>
    </w:p>
    <w:p w:rsidR="00DE5A41" w:rsidRDefault="00000000">
      <w:pPr>
        <w:jc w:val="left"/>
        <w:rPr>
          <w:rFonts w:ascii="宋体" w:hAnsi="宋体" w:cs="宋体"/>
        </w:rPr>
      </w:pPr>
      <w:r>
        <w:rPr>
          <w:rFonts w:ascii="宋体" w:hAnsi="宋体" w:cs="宋体" w:hint="eastAsia"/>
        </w:rPr>
        <w:t>剩余长期股权投资的初始投资成本＝16 520－9 912＝6 608（万元），大于剩余投资原取得时应享有被投资单位可辨认净资产公允价值的份额6 400万元（20 000×32%），不调整长期股权投资账面价值。对被投资单位实现的净损益、发放的现金股利、其他综合收益及其他权益变动等进行追溯调整：</w:t>
      </w:r>
    </w:p>
    <w:p w:rsidR="00DE5A41" w:rsidRDefault="00000000">
      <w:pPr>
        <w:jc w:val="left"/>
        <w:rPr>
          <w:rFonts w:ascii="宋体" w:hAnsi="宋体" w:cs="宋体"/>
        </w:rPr>
      </w:pPr>
      <w:r>
        <w:rPr>
          <w:rFonts w:ascii="宋体" w:hAnsi="宋体" w:cs="宋体" w:hint="eastAsia"/>
        </w:rPr>
        <w:t>借：长期股权投资                1760</w:t>
      </w:r>
    </w:p>
    <w:p w:rsidR="00DE5A41" w:rsidRDefault="00000000">
      <w:pPr>
        <w:jc w:val="left"/>
        <w:rPr>
          <w:rFonts w:ascii="宋体" w:hAnsi="宋体" w:cs="宋体"/>
        </w:rPr>
      </w:pPr>
      <w:r>
        <w:rPr>
          <w:rFonts w:ascii="宋体" w:hAnsi="宋体" w:cs="宋体" w:hint="eastAsia"/>
        </w:rPr>
        <w:t xml:space="preserve">    贷：利润分配——未分配利润（2 000×32%）640</w:t>
      </w:r>
    </w:p>
    <w:p w:rsidR="00DE5A41" w:rsidRDefault="00000000">
      <w:pPr>
        <w:jc w:val="left"/>
        <w:rPr>
          <w:rFonts w:ascii="宋体" w:hAnsi="宋体" w:cs="宋体"/>
        </w:rPr>
      </w:pPr>
      <w:r>
        <w:rPr>
          <w:rFonts w:ascii="宋体" w:hAnsi="宋体" w:cs="宋体" w:hint="eastAsia"/>
        </w:rPr>
        <w:t xml:space="preserve">       </w:t>
      </w:r>
      <w:r w:rsidR="00EA18A8">
        <w:rPr>
          <w:rFonts w:ascii="宋体" w:hAnsi="宋体" w:cs="宋体"/>
        </w:rPr>
        <w:t xml:space="preserve"> </w:t>
      </w:r>
      <w:r>
        <w:rPr>
          <w:rFonts w:ascii="宋体" w:hAnsi="宋体" w:cs="宋体" w:hint="eastAsia"/>
        </w:rPr>
        <w:t>投资收益                ［（4 000－1 000）×32%］960</w:t>
      </w:r>
    </w:p>
    <w:p w:rsidR="00DE5A41" w:rsidRDefault="00000000">
      <w:pPr>
        <w:jc w:val="left"/>
        <w:rPr>
          <w:rFonts w:ascii="宋体" w:hAnsi="宋体" w:cs="宋体"/>
        </w:rPr>
      </w:pPr>
      <w:r>
        <w:rPr>
          <w:rFonts w:ascii="宋体" w:hAnsi="宋体" w:cs="宋体" w:hint="eastAsia"/>
        </w:rPr>
        <w:t xml:space="preserve">        其他综合收益                  ［（100＋200）×32%］96</w:t>
      </w:r>
    </w:p>
    <w:p w:rsidR="00DE5A41" w:rsidRDefault="00000000">
      <w:pPr>
        <w:jc w:val="left"/>
        <w:rPr>
          <w:rFonts w:ascii="宋体" w:hAnsi="宋体" w:cs="宋体"/>
        </w:rPr>
      </w:pPr>
      <w:r>
        <w:rPr>
          <w:rFonts w:ascii="宋体" w:hAnsi="宋体" w:cs="宋体" w:hint="eastAsia"/>
        </w:rPr>
        <w:t xml:space="preserve">        资本公积——其他资本公积［（60＋140）×32%］64</w:t>
      </w:r>
    </w:p>
    <w:p w:rsidR="00DE5A41" w:rsidRDefault="00000000">
      <w:pPr>
        <w:jc w:val="left"/>
        <w:rPr>
          <w:rFonts w:ascii="宋体" w:hAnsi="宋体" w:cs="宋体"/>
        </w:rPr>
      </w:pPr>
      <w:r>
        <w:rPr>
          <w:rFonts w:ascii="宋体" w:hAnsi="宋体" w:cs="宋体" w:hint="eastAsia"/>
        </w:rPr>
        <w:t>要求：（5）根据资料四假定（二），计算2023年6月30日甲公司处置乙公司70%股权当期个别报表确认的投资收益并编制处置长期股权投资的相关会计分录。</w:t>
      </w:r>
    </w:p>
    <w:p w:rsidR="00DE5A41" w:rsidRDefault="00000000">
      <w:pPr>
        <w:jc w:val="left"/>
        <w:rPr>
          <w:rFonts w:ascii="宋体" w:hAnsi="宋体" w:cs="宋体"/>
        </w:rPr>
      </w:pPr>
      <w:r>
        <w:rPr>
          <w:rFonts w:ascii="宋体" w:hAnsi="宋体" w:cs="宋体" w:hint="eastAsia"/>
        </w:rPr>
        <w:t>答案：</w:t>
      </w:r>
    </w:p>
    <w:p w:rsidR="00DE5A41" w:rsidRDefault="00000000">
      <w:pPr>
        <w:jc w:val="left"/>
        <w:rPr>
          <w:rFonts w:ascii="宋体" w:hAnsi="宋体" w:cs="宋体"/>
        </w:rPr>
      </w:pPr>
      <w:r>
        <w:rPr>
          <w:rFonts w:ascii="宋体" w:hAnsi="宋体" w:cs="宋体" w:hint="eastAsia"/>
        </w:rPr>
        <w:t>①确认的投资收益金额＝（15 600＋2 400）－16 520＝1 480（万元）。</w:t>
      </w:r>
    </w:p>
    <w:p w:rsidR="00DE5A41" w:rsidRDefault="00000000">
      <w:pPr>
        <w:jc w:val="left"/>
        <w:rPr>
          <w:rFonts w:ascii="宋体" w:hAnsi="宋体" w:cs="宋体"/>
        </w:rPr>
      </w:pPr>
      <w:r>
        <w:rPr>
          <w:rFonts w:ascii="宋体" w:hAnsi="宋体" w:cs="宋体" w:hint="eastAsia"/>
        </w:rPr>
        <w:t>②处置长期股权投资时的相关分录：</w:t>
      </w:r>
    </w:p>
    <w:p w:rsidR="00DE5A41" w:rsidRDefault="00000000">
      <w:pPr>
        <w:jc w:val="left"/>
        <w:rPr>
          <w:rFonts w:ascii="宋体" w:hAnsi="宋体" w:cs="宋体"/>
        </w:rPr>
      </w:pPr>
      <w:r>
        <w:rPr>
          <w:rFonts w:ascii="宋体" w:hAnsi="宋体" w:cs="宋体" w:hint="eastAsia"/>
        </w:rPr>
        <w:t>借：银行存款                                          15 600</w:t>
      </w:r>
    </w:p>
    <w:p w:rsidR="00DE5A41" w:rsidRDefault="00000000">
      <w:pPr>
        <w:jc w:val="left"/>
        <w:rPr>
          <w:rFonts w:ascii="宋体" w:hAnsi="宋体" w:cs="宋体"/>
        </w:rPr>
      </w:pPr>
      <w:r>
        <w:rPr>
          <w:rFonts w:ascii="宋体" w:hAnsi="宋体" w:cs="宋体" w:hint="eastAsia"/>
        </w:rPr>
        <w:t xml:space="preserve">    贷：长期股权投资（16 520×70%/80%）14 455</w:t>
      </w:r>
    </w:p>
    <w:p w:rsidR="00DE5A41" w:rsidRDefault="00000000">
      <w:pPr>
        <w:jc w:val="left"/>
        <w:rPr>
          <w:rFonts w:ascii="宋体" w:hAnsi="宋体" w:cs="宋体"/>
        </w:rPr>
      </w:pPr>
      <w:r>
        <w:rPr>
          <w:rFonts w:ascii="宋体" w:hAnsi="宋体" w:cs="宋体" w:hint="eastAsia"/>
        </w:rPr>
        <w:t xml:space="preserve">        投资收益                                                1 145</w:t>
      </w:r>
    </w:p>
    <w:p w:rsidR="00DE5A41" w:rsidRDefault="00000000">
      <w:pPr>
        <w:jc w:val="left"/>
        <w:rPr>
          <w:rFonts w:ascii="宋体" w:hAnsi="宋体" w:cs="宋体"/>
        </w:rPr>
      </w:pPr>
      <w:r>
        <w:rPr>
          <w:rFonts w:ascii="宋体" w:hAnsi="宋体" w:cs="宋体" w:hint="eastAsia"/>
        </w:rPr>
        <w:t>借：交易性金融资产                                 2 400</w:t>
      </w:r>
    </w:p>
    <w:p w:rsidR="00DE5A41" w:rsidRDefault="00000000">
      <w:pPr>
        <w:jc w:val="left"/>
        <w:rPr>
          <w:rFonts w:ascii="宋体" w:hAnsi="宋体" w:cs="宋体"/>
        </w:rPr>
      </w:pPr>
      <w:r>
        <w:rPr>
          <w:rFonts w:ascii="宋体" w:hAnsi="宋体" w:cs="宋体" w:hint="eastAsia"/>
        </w:rPr>
        <w:t xml:space="preserve">    贷：长期股权投资     （16 520－14 455）2 065</w:t>
      </w:r>
    </w:p>
    <w:p w:rsidR="00DE5A41" w:rsidRPr="00EA18A8" w:rsidRDefault="00000000">
      <w:pPr>
        <w:jc w:val="left"/>
        <w:rPr>
          <w:rFonts w:ascii="宋体" w:hAnsi="宋体" w:cs="宋体" w:hint="eastAsia"/>
        </w:rPr>
      </w:pPr>
      <w:r>
        <w:rPr>
          <w:rFonts w:ascii="宋体" w:hAnsi="宋体" w:cs="宋体" w:hint="eastAsia"/>
        </w:rPr>
        <w:t xml:space="preserve">        投资收益                                                 335</w:t>
      </w:r>
    </w:p>
    <w:sectPr w:rsidR="00DE5A41" w:rsidRPr="00EA18A8">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EFE66052"/>
    <w:rsid w:val="F7FFBA63"/>
    <w:rsid w:val="001F192C"/>
    <w:rsid w:val="002A1721"/>
    <w:rsid w:val="003B71E3"/>
    <w:rsid w:val="00401D9A"/>
    <w:rsid w:val="00AA0512"/>
    <w:rsid w:val="00AE0A92"/>
    <w:rsid w:val="00DE5A41"/>
    <w:rsid w:val="00EA18A8"/>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C44683"/>
  <w15:docId w15:val="{9FC326AF-E085-A445-872A-EB4B869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2025-04-12T14:53:00Z</dcterms:created>
  <dcterms:modified xsi:type="dcterms:W3CDTF">2025-06-14T06:40:00Z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