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B7C" w:rsidRDefault="00000000">
      <w:pPr>
        <w:overflowPunct w:val="0"/>
        <w:jc w:val="center"/>
        <w:rPr>
          <w:rFonts w:ascii="宋体" w:hAnsi="宋体" w:cs="宋体"/>
          <w:b/>
          <w:bCs/>
        </w:rPr>
      </w:pPr>
      <w:r>
        <w:rPr>
          <w:rFonts w:ascii="宋体" w:hAnsi="宋体" w:cs="宋体" w:hint="eastAsia"/>
          <w:b/>
          <w:bCs/>
        </w:rPr>
        <w:t>第六单元  股份发行、转让与回购</w:t>
      </w:r>
    </w:p>
    <w:p w:rsidR="00A42B7C" w:rsidRPr="00FF1F31" w:rsidRDefault="00000000">
      <w:pPr>
        <w:jc w:val="left"/>
        <w:rPr>
          <w:rFonts w:ascii="宋体" w:hAnsi="宋体" w:cs="宋体"/>
          <w:color w:val="FF0000"/>
        </w:rPr>
      </w:pPr>
      <w:r w:rsidRPr="00FF1F31">
        <w:rPr>
          <w:rFonts w:ascii="宋体" w:hAnsi="宋体" w:cs="宋体" w:hint="eastAsia"/>
          <w:color w:val="FF0000"/>
        </w:rPr>
        <w:t>考点3：股份回购（★★★）</w:t>
      </w:r>
    </w:p>
    <w:p w:rsidR="00A42B7C" w:rsidRDefault="00000000">
      <w:pPr>
        <w:jc w:val="left"/>
        <w:rPr>
          <w:rFonts w:ascii="宋体" w:hAnsi="宋体" w:cs="宋体"/>
        </w:rPr>
      </w:pPr>
      <w:r>
        <w:rPr>
          <w:rFonts w:ascii="宋体" w:hAnsi="宋体" w:cs="宋体" w:hint="eastAsia"/>
        </w:rPr>
        <w:t>1、公司</w:t>
      </w:r>
      <w:r w:rsidRPr="00FF1F31">
        <w:rPr>
          <w:rFonts w:ascii="宋体" w:hAnsi="宋体" w:cs="宋体" w:hint="eastAsia"/>
          <w:color w:val="FF0000"/>
        </w:rPr>
        <w:t>不得</w:t>
      </w:r>
      <w:r>
        <w:rPr>
          <w:rFonts w:ascii="宋体" w:hAnsi="宋体" w:cs="宋体" w:hint="eastAsia"/>
        </w:rPr>
        <w:t>收购本公司股份。但是，有下列情形之一的除外：</w:t>
      </w:r>
    </w:p>
    <w:p w:rsidR="00A42B7C" w:rsidRDefault="00000000">
      <w:pPr>
        <w:jc w:val="left"/>
        <w:rPr>
          <w:rFonts w:ascii="宋体" w:hAnsi="宋体" w:cs="宋体"/>
        </w:rPr>
      </w:pPr>
      <w:r>
        <w:rPr>
          <w:rFonts w:ascii="宋体" w:hAnsi="宋体" w:cs="宋体" w:hint="eastAsia"/>
        </w:rPr>
        <w:t>（1）减少公司注册资本；</w:t>
      </w:r>
    </w:p>
    <w:p w:rsidR="00A42B7C" w:rsidRDefault="00000000">
      <w:pPr>
        <w:jc w:val="left"/>
        <w:rPr>
          <w:rFonts w:ascii="宋体" w:hAnsi="宋体" w:cs="宋体"/>
        </w:rPr>
      </w:pPr>
      <w:r>
        <w:rPr>
          <w:rFonts w:ascii="宋体" w:hAnsi="宋体" w:cs="宋体" w:hint="eastAsia"/>
        </w:rPr>
        <w:t>（2）与持有本公司股份的其他公司合并；</w:t>
      </w:r>
    </w:p>
    <w:p w:rsidR="00A42B7C" w:rsidRDefault="00000000">
      <w:pPr>
        <w:jc w:val="left"/>
        <w:rPr>
          <w:rFonts w:ascii="宋体" w:hAnsi="宋体" w:cs="宋体"/>
        </w:rPr>
      </w:pPr>
      <w:r>
        <w:rPr>
          <w:rFonts w:ascii="宋体" w:hAnsi="宋体" w:cs="宋体" w:hint="eastAsia"/>
        </w:rPr>
        <w:t>（3）将股份用于员工持股计划或者股权激励；</w:t>
      </w:r>
    </w:p>
    <w:p w:rsidR="00A42B7C" w:rsidRDefault="00000000">
      <w:pPr>
        <w:jc w:val="left"/>
        <w:rPr>
          <w:rFonts w:ascii="宋体" w:hAnsi="宋体" w:cs="宋体"/>
        </w:rPr>
      </w:pPr>
      <w:r>
        <w:rPr>
          <w:rFonts w:ascii="宋体" w:hAnsi="宋体" w:cs="宋体" w:hint="eastAsia"/>
        </w:rPr>
        <w:t>（4）股东行使异议股东回购请求权要求公司收购其股份；</w:t>
      </w:r>
    </w:p>
    <w:p w:rsidR="00A42B7C" w:rsidRDefault="00000000">
      <w:pPr>
        <w:jc w:val="left"/>
        <w:rPr>
          <w:rFonts w:ascii="宋体" w:hAnsi="宋体" w:cs="宋体"/>
        </w:rPr>
      </w:pPr>
      <w:r>
        <w:rPr>
          <w:rFonts w:ascii="宋体" w:hAnsi="宋体" w:cs="宋体" w:hint="eastAsia"/>
        </w:rPr>
        <w:t>（5）将股份用于转换公司发行的可转换为股票的公司债券；</w:t>
      </w:r>
    </w:p>
    <w:p w:rsidR="00A42B7C" w:rsidRDefault="00000000" w:rsidP="00FF1F31">
      <w:pPr>
        <w:jc w:val="left"/>
        <w:rPr>
          <w:rFonts w:ascii="宋体" w:hAnsi="宋体" w:cs="宋体" w:hint="eastAsia"/>
        </w:rPr>
      </w:pPr>
      <w:r>
        <w:rPr>
          <w:rFonts w:ascii="宋体" w:hAnsi="宋体" w:cs="宋体" w:hint="eastAsia"/>
        </w:rPr>
        <w:t>（6）上市公司为维护公司价值及股东权益所必需。</w:t>
      </w:r>
    </w:p>
    <w:tbl>
      <w:tblPr>
        <w:tblStyle w:val="a5"/>
        <w:tblW w:w="5000" w:type="pct"/>
        <w:tblLook w:val="04A0" w:firstRow="1" w:lastRow="0" w:firstColumn="1" w:lastColumn="0" w:noHBand="0" w:noVBand="1"/>
      </w:tblPr>
      <w:tblGrid>
        <w:gridCol w:w="4956"/>
        <w:gridCol w:w="4956"/>
      </w:tblGrid>
      <w:tr w:rsidR="00A42B7C">
        <w:tc>
          <w:tcPr>
            <w:tcW w:w="2500" w:type="pct"/>
          </w:tcPr>
          <w:p w:rsidR="00A42B7C" w:rsidRDefault="00000000">
            <w:pPr>
              <w:jc w:val="center"/>
              <w:rPr>
                <w:rFonts w:ascii="宋体" w:hAnsi="宋体" w:cs="宋体"/>
              </w:rPr>
            </w:pPr>
            <w:r>
              <w:rPr>
                <w:rFonts w:ascii="宋体" w:hAnsi="宋体" w:cs="宋体" w:hint="eastAsia"/>
              </w:rPr>
              <w:t>可以回购的情形</w:t>
            </w:r>
          </w:p>
        </w:tc>
        <w:tc>
          <w:tcPr>
            <w:tcW w:w="2500" w:type="pct"/>
          </w:tcPr>
          <w:p w:rsidR="00A42B7C" w:rsidRDefault="00000000">
            <w:pPr>
              <w:jc w:val="center"/>
              <w:rPr>
                <w:rFonts w:ascii="宋体" w:hAnsi="宋体" w:cs="宋体"/>
              </w:rPr>
            </w:pPr>
            <w:r>
              <w:rPr>
                <w:rFonts w:ascii="宋体" w:hAnsi="宋体" w:cs="宋体" w:hint="eastAsia"/>
              </w:rPr>
              <w:t>具体规定</w:t>
            </w:r>
          </w:p>
        </w:tc>
      </w:tr>
      <w:tr w:rsidR="00A42B7C">
        <w:tc>
          <w:tcPr>
            <w:tcW w:w="2500" w:type="pct"/>
          </w:tcPr>
          <w:p w:rsidR="00A42B7C" w:rsidRDefault="00000000">
            <w:pPr>
              <w:jc w:val="left"/>
              <w:rPr>
                <w:rFonts w:ascii="宋体" w:hAnsi="宋体" w:cs="宋体"/>
              </w:rPr>
            </w:pPr>
            <w:r>
              <w:rPr>
                <w:rFonts w:ascii="宋体" w:hAnsi="宋体" w:cs="宋体" w:hint="eastAsia"/>
              </w:rPr>
              <w:t>减少公司注册资本</w:t>
            </w:r>
          </w:p>
        </w:tc>
        <w:tc>
          <w:tcPr>
            <w:tcW w:w="2500" w:type="pct"/>
          </w:tcPr>
          <w:p w:rsidR="00A42B7C" w:rsidRDefault="00000000">
            <w:pPr>
              <w:jc w:val="left"/>
              <w:rPr>
                <w:rFonts w:ascii="宋体" w:hAnsi="宋体" w:cs="宋体"/>
              </w:rPr>
            </w:pPr>
            <w:r>
              <w:rPr>
                <w:rFonts w:ascii="宋体" w:hAnsi="宋体" w:cs="宋体" w:hint="eastAsia"/>
              </w:rPr>
              <w:t>（1）经股东会决议</w:t>
            </w:r>
          </w:p>
          <w:p w:rsidR="00A42B7C" w:rsidRDefault="00000000">
            <w:pPr>
              <w:jc w:val="left"/>
              <w:rPr>
                <w:rFonts w:ascii="宋体" w:hAnsi="宋体" w:cs="宋体"/>
              </w:rPr>
            </w:pPr>
            <w:r>
              <w:rPr>
                <w:rFonts w:ascii="宋体" w:hAnsi="宋体" w:cs="宋体" w:hint="eastAsia"/>
              </w:rPr>
              <w:t>（2）应当自收购之日起</w:t>
            </w:r>
            <w:r w:rsidRPr="00FF1F31">
              <w:rPr>
                <w:rFonts w:ascii="宋体" w:hAnsi="宋体" w:cs="宋体" w:hint="eastAsia"/>
                <w:color w:val="FF0000"/>
              </w:rPr>
              <w:t>10日内</w:t>
            </w:r>
            <w:r>
              <w:rPr>
                <w:rFonts w:ascii="宋体" w:hAnsi="宋体" w:cs="宋体" w:hint="eastAsia"/>
              </w:rPr>
              <w:t>注销</w:t>
            </w:r>
          </w:p>
        </w:tc>
      </w:tr>
      <w:tr w:rsidR="00A42B7C">
        <w:tc>
          <w:tcPr>
            <w:tcW w:w="2500" w:type="pct"/>
          </w:tcPr>
          <w:p w:rsidR="00A42B7C" w:rsidRDefault="00000000">
            <w:pPr>
              <w:jc w:val="left"/>
              <w:rPr>
                <w:rFonts w:ascii="宋体" w:hAnsi="宋体" w:cs="宋体"/>
              </w:rPr>
            </w:pPr>
            <w:r>
              <w:rPr>
                <w:rFonts w:ascii="宋体" w:hAnsi="宋体" w:cs="宋体" w:hint="eastAsia"/>
              </w:rPr>
              <w:t>与持有本公司股份的其他公司合并</w:t>
            </w:r>
          </w:p>
        </w:tc>
        <w:tc>
          <w:tcPr>
            <w:tcW w:w="2500" w:type="pct"/>
          </w:tcPr>
          <w:p w:rsidR="00A42B7C" w:rsidRDefault="00000000">
            <w:pPr>
              <w:jc w:val="left"/>
              <w:rPr>
                <w:rFonts w:ascii="宋体" w:hAnsi="宋体" w:cs="宋体"/>
              </w:rPr>
            </w:pPr>
            <w:r>
              <w:rPr>
                <w:rFonts w:ascii="宋体" w:hAnsi="宋体" w:cs="宋体" w:hint="eastAsia"/>
              </w:rPr>
              <w:t>（1）经股东会决议</w:t>
            </w:r>
          </w:p>
          <w:p w:rsidR="00A42B7C" w:rsidRDefault="00000000">
            <w:pPr>
              <w:jc w:val="left"/>
              <w:rPr>
                <w:rFonts w:ascii="宋体" w:hAnsi="宋体" w:cs="宋体"/>
              </w:rPr>
            </w:pPr>
            <w:r>
              <w:rPr>
                <w:rFonts w:ascii="宋体" w:hAnsi="宋体" w:cs="宋体" w:hint="eastAsia"/>
              </w:rPr>
              <w:t>（2）应当在</w:t>
            </w:r>
            <w:r w:rsidRPr="00FF1F31">
              <w:rPr>
                <w:rFonts w:ascii="宋体" w:hAnsi="宋体" w:cs="宋体" w:hint="eastAsia"/>
                <w:color w:val="FF0000"/>
              </w:rPr>
              <w:t>6个月内</w:t>
            </w:r>
            <w:r>
              <w:rPr>
                <w:rFonts w:ascii="宋体" w:hAnsi="宋体" w:cs="宋体" w:hint="eastAsia"/>
              </w:rPr>
              <w:t>转让或者注销</w:t>
            </w:r>
          </w:p>
        </w:tc>
      </w:tr>
      <w:tr w:rsidR="00A42B7C">
        <w:tc>
          <w:tcPr>
            <w:tcW w:w="2500" w:type="pct"/>
          </w:tcPr>
          <w:p w:rsidR="00A42B7C" w:rsidRDefault="00000000">
            <w:pPr>
              <w:jc w:val="left"/>
              <w:rPr>
                <w:rFonts w:ascii="宋体" w:hAnsi="宋体" w:cs="宋体"/>
              </w:rPr>
            </w:pPr>
            <w:r>
              <w:rPr>
                <w:rFonts w:ascii="宋体" w:hAnsi="宋体" w:cs="宋体" w:hint="eastAsia"/>
              </w:rPr>
              <w:t>股东因对股东会作出的公司合并、分立决议持异议，要求公司收购其股份</w:t>
            </w:r>
          </w:p>
        </w:tc>
        <w:tc>
          <w:tcPr>
            <w:tcW w:w="2500" w:type="pct"/>
          </w:tcPr>
          <w:p w:rsidR="00A42B7C" w:rsidRDefault="00000000">
            <w:pPr>
              <w:jc w:val="left"/>
              <w:rPr>
                <w:rFonts w:ascii="宋体" w:hAnsi="宋体" w:cs="宋体"/>
              </w:rPr>
            </w:pPr>
            <w:r>
              <w:rPr>
                <w:rFonts w:ascii="宋体" w:hAnsi="宋体" w:cs="宋体" w:hint="eastAsia"/>
              </w:rPr>
              <w:t>应当在</w:t>
            </w:r>
            <w:r w:rsidRPr="00FF1F31">
              <w:rPr>
                <w:rFonts w:ascii="宋体" w:hAnsi="宋体" w:cs="宋体" w:hint="eastAsia"/>
                <w:color w:val="FF0000"/>
              </w:rPr>
              <w:t>6个月内</w:t>
            </w:r>
            <w:r>
              <w:rPr>
                <w:rFonts w:ascii="宋体" w:hAnsi="宋体" w:cs="宋体" w:hint="eastAsia"/>
              </w:rPr>
              <w:t>转让或者注销</w:t>
            </w:r>
          </w:p>
        </w:tc>
      </w:tr>
      <w:tr w:rsidR="00A42B7C">
        <w:tc>
          <w:tcPr>
            <w:tcW w:w="2500" w:type="pct"/>
          </w:tcPr>
          <w:p w:rsidR="00A42B7C" w:rsidRDefault="00000000">
            <w:pPr>
              <w:jc w:val="left"/>
              <w:rPr>
                <w:rFonts w:ascii="宋体" w:hAnsi="宋体" w:cs="宋体"/>
              </w:rPr>
            </w:pPr>
            <w:r>
              <w:rPr>
                <w:rFonts w:ascii="宋体" w:hAnsi="宋体" w:cs="宋体" w:hint="eastAsia"/>
              </w:rPr>
              <w:t>将股份用于员工持股计划或者股权激励</w:t>
            </w:r>
          </w:p>
        </w:tc>
        <w:tc>
          <w:tcPr>
            <w:tcW w:w="2500" w:type="pct"/>
            <w:vMerge w:val="restart"/>
          </w:tcPr>
          <w:p w:rsidR="00A42B7C" w:rsidRDefault="00000000">
            <w:pPr>
              <w:jc w:val="left"/>
              <w:rPr>
                <w:rFonts w:ascii="宋体" w:hAnsi="宋体" w:cs="宋体"/>
              </w:rPr>
            </w:pPr>
            <w:r>
              <w:rPr>
                <w:rFonts w:ascii="宋体" w:hAnsi="宋体" w:cs="宋体" w:hint="eastAsia"/>
              </w:rPr>
              <w:t>（1）可以按照公司章程或者股东会的授权，经</w:t>
            </w:r>
            <w:r w:rsidRPr="00FF1F31">
              <w:rPr>
                <w:rFonts w:ascii="宋体" w:hAnsi="宋体" w:cs="宋体" w:hint="eastAsia"/>
                <w:color w:val="FF0000"/>
              </w:rPr>
              <w:t>2/3以上</w:t>
            </w:r>
            <w:r>
              <w:rPr>
                <w:rFonts w:ascii="宋体" w:hAnsi="宋体" w:cs="宋体" w:hint="eastAsia"/>
              </w:rPr>
              <w:t>董事出席的董事会会议决议</w:t>
            </w:r>
          </w:p>
          <w:p w:rsidR="00A42B7C" w:rsidRDefault="00000000">
            <w:pPr>
              <w:jc w:val="left"/>
              <w:rPr>
                <w:rFonts w:ascii="宋体" w:hAnsi="宋体" w:cs="宋体"/>
              </w:rPr>
            </w:pPr>
            <w:r>
              <w:rPr>
                <w:rFonts w:ascii="宋体" w:hAnsi="宋体" w:cs="宋体" w:hint="eastAsia"/>
              </w:rPr>
              <w:t>（2）公司合计持有的本公司股份数不得超过本公司已发行股份总数的</w:t>
            </w:r>
            <w:r w:rsidRPr="00FF1F31">
              <w:rPr>
                <w:rFonts w:ascii="宋体" w:hAnsi="宋体" w:cs="宋体" w:hint="eastAsia"/>
                <w:color w:val="FF0000"/>
              </w:rPr>
              <w:t>10％，</w:t>
            </w:r>
            <w:r>
              <w:rPr>
                <w:rFonts w:ascii="宋体" w:hAnsi="宋体" w:cs="宋体" w:hint="eastAsia"/>
              </w:rPr>
              <w:t>并应当在</w:t>
            </w:r>
            <w:r w:rsidRPr="00FF1F31">
              <w:rPr>
                <w:rFonts w:ascii="宋体" w:hAnsi="宋体" w:cs="宋体" w:hint="eastAsia"/>
                <w:color w:val="FF0000"/>
              </w:rPr>
              <w:t>3年内</w:t>
            </w:r>
            <w:r>
              <w:rPr>
                <w:rFonts w:ascii="宋体" w:hAnsi="宋体" w:cs="宋体" w:hint="eastAsia"/>
              </w:rPr>
              <w:t>转让或者注销</w:t>
            </w:r>
          </w:p>
          <w:p w:rsidR="00A42B7C" w:rsidRDefault="00000000">
            <w:pPr>
              <w:jc w:val="left"/>
              <w:rPr>
                <w:rFonts w:ascii="宋体" w:hAnsi="宋体" w:cs="宋体"/>
              </w:rPr>
            </w:pPr>
            <w:r>
              <w:rPr>
                <w:rFonts w:ascii="宋体" w:hAnsi="宋体" w:cs="宋体" w:hint="eastAsia"/>
              </w:rPr>
              <w:t>（3）上市公司应当通过公开的</w:t>
            </w:r>
            <w:r w:rsidRPr="00FF1F31">
              <w:rPr>
                <w:rFonts w:ascii="宋体" w:hAnsi="宋体" w:cs="宋体" w:hint="eastAsia"/>
                <w:color w:val="FF0000"/>
              </w:rPr>
              <w:t>集中交易</w:t>
            </w:r>
            <w:r>
              <w:rPr>
                <w:rFonts w:ascii="宋体" w:hAnsi="宋体" w:cs="宋体" w:hint="eastAsia"/>
              </w:rPr>
              <w:t>方式进行</w:t>
            </w:r>
          </w:p>
        </w:tc>
      </w:tr>
      <w:tr w:rsidR="00A42B7C">
        <w:tc>
          <w:tcPr>
            <w:tcW w:w="2500" w:type="pct"/>
          </w:tcPr>
          <w:p w:rsidR="00A42B7C" w:rsidRDefault="00000000">
            <w:pPr>
              <w:jc w:val="left"/>
              <w:rPr>
                <w:rFonts w:ascii="宋体" w:hAnsi="宋体" w:cs="宋体"/>
              </w:rPr>
            </w:pPr>
            <w:r>
              <w:rPr>
                <w:rFonts w:ascii="宋体" w:hAnsi="宋体" w:cs="宋体" w:hint="eastAsia"/>
              </w:rPr>
              <w:t>将股份用于转换公司发行的可转换为股票的公司债券</w:t>
            </w:r>
          </w:p>
        </w:tc>
        <w:tc>
          <w:tcPr>
            <w:tcW w:w="2500" w:type="pct"/>
            <w:vMerge/>
          </w:tcPr>
          <w:p w:rsidR="00A42B7C" w:rsidRDefault="00A42B7C">
            <w:pPr>
              <w:overflowPunct w:val="0"/>
              <w:jc w:val="left"/>
              <w:rPr>
                <w:rFonts w:ascii="宋体" w:hAnsi="宋体" w:cs="宋体"/>
              </w:rPr>
            </w:pPr>
          </w:p>
        </w:tc>
      </w:tr>
      <w:tr w:rsidR="00A42B7C">
        <w:tc>
          <w:tcPr>
            <w:tcW w:w="2500" w:type="pct"/>
          </w:tcPr>
          <w:p w:rsidR="00A42B7C" w:rsidRDefault="00000000">
            <w:pPr>
              <w:jc w:val="left"/>
              <w:rPr>
                <w:rFonts w:ascii="宋体" w:hAnsi="宋体" w:cs="宋体"/>
              </w:rPr>
            </w:pPr>
            <w:r>
              <w:rPr>
                <w:rFonts w:ascii="宋体" w:hAnsi="宋体" w:cs="宋体" w:hint="eastAsia"/>
              </w:rPr>
              <w:t>上市公司为维护公司价值及股东权益所必需</w:t>
            </w:r>
          </w:p>
        </w:tc>
        <w:tc>
          <w:tcPr>
            <w:tcW w:w="2500" w:type="pct"/>
            <w:vMerge/>
          </w:tcPr>
          <w:p w:rsidR="00A42B7C" w:rsidRDefault="00A42B7C">
            <w:pPr>
              <w:overflowPunct w:val="0"/>
              <w:jc w:val="left"/>
              <w:rPr>
                <w:rFonts w:ascii="宋体" w:hAnsi="宋体" w:cs="宋体"/>
              </w:rPr>
            </w:pPr>
          </w:p>
        </w:tc>
      </w:tr>
    </w:tbl>
    <w:p w:rsidR="00A42B7C" w:rsidRDefault="00000000">
      <w:pPr>
        <w:jc w:val="left"/>
        <w:rPr>
          <w:rFonts w:ascii="宋体" w:hAnsi="宋体" w:cs="宋体"/>
        </w:rPr>
      </w:pPr>
      <w:r>
        <w:rPr>
          <w:rFonts w:ascii="宋体" w:hAnsi="宋体" w:cs="宋体" w:hint="eastAsia"/>
        </w:rPr>
        <w:t>2、公司不得接受本公司的股份作为质权的标的。</w:t>
      </w:r>
    </w:p>
    <w:p w:rsidR="00A42B7C" w:rsidRDefault="00000000">
      <w:pPr>
        <w:jc w:val="left"/>
        <w:rPr>
          <w:rFonts w:ascii="宋体" w:hAnsi="宋体" w:cs="宋体"/>
        </w:rPr>
      </w:pPr>
      <w:r>
        <w:rPr>
          <w:rFonts w:ascii="宋体" w:hAnsi="宋体" w:cs="宋体" w:hint="eastAsia"/>
        </w:rPr>
        <w:t>3、禁止对他人取得本公司或者其母公司股份提供财务资助</w:t>
      </w:r>
    </w:p>
    <w:p w:rsidR="00A42B7C" w:rsidRDefault="00000000">
      <w:pPr>
        <w:jc w:val="left"/>
        <w:rPr>
          <w:rFonts w:ascii="宋体" w:hAnsi="宋体" w:cs="宋体"/>
        </w:rPr>
      </w:pPr>
      <w:r>
        <w:rPr>
          <w:rFonts w:ascii="宋体" w:hAnsi="宋体" w:cs="宋体" w:hint="eastAsia"/>
        </w:rPr>
        <w:t>（1）公司不得为他人取得本公司或者其母公司的股份提供赠与、借款、担保以及其他财务资助，公司实施员工持股计划的除外。</w:t>
      </w:r>
    </w:p>
    <w:p w:rsidR="00A42B7C" w:rsidRDefault="00000000">
      <w:pPr>
        <w:jc w:val="left"/>
        <w:rPr>
          <w:rFonts w:ascii="宋体" w:hAnsi="宋体" w:cs="宋体"/>
        </w:rPr>
      </w:pPr>
      <w:r>
        <w:rPr>
          <w:rFonts w:ascii="宋体" w:hAnsi="宋体" w:cs="宋体" w:hint="eastAsia"/>
        </w:rPr>
        <w:t>（2）为公司利益，经股东会决议，或者董事会按照公司章程或者股东会的授权作出决议，公司可以为他人取得本公司或者其母公司的股份提供财务资助，但财务资助的累计总额不得超过已发行股本总额的10%。董事会作出决议应当经全体董事的2/3以上通过。</w:t>
      </w:r>
    </w:p>
    <w:p w:rsidR="00A42B7C" w:rsidRDefault="00000000">
      <w:pPr>
        <w:jc w:val="left"/>
        <w:rPr>
          <w:rFonts w:ascii="宋体" w:hAnsi="宋体" w:cs="宋体"/>
        </w:rPr>
      </w:pPr>
      <w:r>
        <w:rPr>
          <w:rFonts w:ascii="宋体" w:hAnsi="宋体" w:cs="宋体" w:hint="eastAsia"/>
        </w:rPr>
        <w:t>【注意】违反前述规定，给公司造成损失的，负有责任的董事、监事、高级管理人员应当承担赔偿责任。</w:t>
      </w:r>
    </w:p>
    <w:p w:rsidR="00A42B7C" w:rsidRDefault="00000000">
      <w:pPr>
        <w:jc w:val="left"/>
        <w:rPr>
          <w:rFonts w:ascii="宋体" w:hAnsi="宋体" w:cs="宋体"/>
        </w:rPr>
      </w:pPr>
      <w:r>
        <w:rPr>
          <w:rFonts w:ascii="宋体" w:hAnsi="宋体" w:cs="宋体" w:hint="eastAsia"/>
        </w:rPr>
        <w:t>【解释】根据《公司法》效力司法解释，</w:t>
      </w:r>
      <w:r w:rsidRPr="00FF1F31">
        <w:rPr>
          <w:rFonts w:ascii="宋体" w:hAnsi="宋体" w:cs="宋体" w:hint="eastAsia"/>
          <w:color w:val="FF0000"/>
        </w:rPr>
        <w:t>《公司法》施行前</w:t>
      </w:r>
      <w:r>
        <w:rPr>
          <w:rFonts w:ascii="宋体" w:hAnsi="宋体" w:cs="宋体" w:hint="eastAsia"/>
        </w:rPr>
        <w:t>订立的股份有限公司为他人取得本公司或者母公司的股份提供赠与、借款、担保以及其他财务资助合同，合同的履行</w:t>
      </w:r>
      <w:r w:rsidRPr="00FF1F31">
        <w:rPr>
          <w:rFonts w:ascii="宋体" w:hAnsi="宋体" w:cs="宋体" w:hint="eastAsia"/>
          <w:color w:val="FF0000"/>
        </w:rPr>
        <w:t>持续至《公司法》施行后</w:t>
      </w:r>
      <w:r>
        <w:rPr>
          <w:rFonts w:ascii="宋体" w:hAnsi="宋体" w:cs="宋体" w:hint="eastAsia"/>
        </w:rPr>
        <w:t>，因《公司法》施行前的履行行为发生争议的，适用</w:t>
      </w:r>
      <w:r w:rsidRPr="00FF1F31">
        <w:rPr>
          <w:rFonts w:ascii="宋体" w:hAnsi="宋体" w:cs="宋体" w:hint="eastAsia"/>
          <w:color w:val="FF0000"/>
        </w:rPr>
        <w:t>当时的法律、司法解释的规定；</w:t>
      </w:r>
      <w:r>
        <w:rPr>
          <w:rFonts w:ascii="宋体" w:hAnsi="宋体" w:cs="宋体" w:hint="eastAsia"/>
        </w:rPr>
        <w:t>因《公司法》施行</w:t>
      </w:r>
      <w:r w:rsidRPr="00FF1F31">
        <w:rPr>
          <w:rFonts w:ascii="宋体" w:hAnsi="宋体" w:cs="宋体" w:hint="eastAsia"/>
          <w:color w:val="FF0000"/>
        </w:rPr>
        <w:t>后</w:t>
      </w:r>
      <w:r>
        <w:rPr>
          <w:rFonts w:ascii="宋体" w:hAnsi="宋体" w:cs="宋体" w:hint="eastAsia"/>
        </w:rPr>
        <w:t>的履行行为发生争议的，适用</w:t>
      </w:r>
      <w:r w:rsidRPr="00FF1F31">
        <w:rPr>
          <w:rFonts w:ascii="宋体" w:hAnsi="宋体" w:cs="宋体" w:hint="eastAsia"/>
          <w:color w:val="FF0000"/>
        </w:rPr>
        <w:t>《公司法》的规定。</w:t>
      </w:r>
      <w:r>
        <w:rPr>
          <w:rFonts w:ascii="宋体" w:hAnsi="宋体" w:cs="宋体" w:hint="eastAsia"/>
        </w:rPr>
        <w:t>（2025年新增）</w:t>
      </w:r>
    </w:p>
    <w:p w:rsidR="00A42B7C" w:rsidRDefault="00A42B7C">
      <w:pPr>
        <w:jc w:val="left"/>
        <w:rPr>
          <w:rFonts w:ascii="宋体" w:hAnsi="宋体" w:cs="宋体"/>
        </w:rPr>
      </w:pPr>
    </w:p>
    <w:p w:rsidR="00A42B7C" w:rsidRDefault="00000000">
      <w:pPr>
        <w:jc w:val="left"/>
        <w:rPr>
          <w:rFonts w:ascii="宋体" w:hAnsi="宋体" w:cs="宋体"/>
        </w:rPr>
      </w:pPr>
      <w:r>
        <w:rPr>
          <w:rFonts w:ascii="宋体" w:hAnsi="宋体" w:cs="宋体" w:hint="eastAsia"/>
        </w:rPr>
        <w:t>【例-单选题】根据公司法律制度的规定，下列关于公司财务资助的表述中，正确的是（  ）。</w:t>
      </w:r>
    </w:p>
    <w:p w:rsidR="00A42B7C" w:rsidRDefault="00000000">
      <w:pPr>
        <w:jc w:val="left"/>
        <w:rPr>
          <w:rFonts w:ascii="宋体" w:hAnsi="宋体" w:cs="宋体"/>
        </w:rPr>
      </w:pPr>
      <w:r>
        <w:rPr>
          <w:rFonts w:ascii="宋体" w:hAnsi="宋体" w:cs="宋体" w:hint="eastAsia"/>
        </w:rPr>
        <w:t>A.公司实施员工持股计划时，可以提供财务资助</w:t>
      </w:r>
    </w:p>
    <w:p w:rsidR="00A42B7C" w:rsidRDefault="00000000">
      <w:pPr>
        <w:jc w:val="left"/>
        <w:rPr>
          <w:rFonts w:ascii="宋体" w:hAnsi="宋体" w:cs="宋体"/>
        </w:rPr>
      </w:pPr>
      <w:r>
        <w:rPr>
          <w:rFonts w:ascii="宋体" w:hAnsi="宋体" w:cs="宋体" w:hint="eastAsia"/>
        </w:rPr>
        <w:t>B.为公司利益，经股东会决议，公司可以为他人取得本公司的股份提供累计总额不超过已发行股本总额20%的财务资助</w:t>
      </w:r>
    </w:p>
    <w:p w:rsidR="00A42B7C" w:rsidRDefault="00000000">
      <w:pPr>
        <w:jc w:val="left"/>
        <w:rPr>
          <w:rFonts w:ascii="宋体" w:hAnsi="宋体" w:cs="宋体"/>
        </w:rPr>
      </w:pPr>
      <w:r>
        <w:rPr>
          <w:rFonts w:ascii="宋体" w:hAnsi="宋体" w:cs="宋体" w:hint="eastAsia"/>
        </w:rPr>
        <w:t>C.公司为他人取得本公司的股份提供担保，不视为财务资助</w:t>
      </w:r>
    </w:p>
    <w:p w:rsidR="00A42B7C" w:rsidRDefault="00000000">
      <w:pPr>
        <w:jc w:val="left"/>
        <w:rPr>
          <w:rFonts w:ascii="宋体" w:hAnsi="宋体" w:cs="宋体"/>
        </w:rPr>
      </w:pPr>
      <w:r>
        <w:rPr>
          <w:rFonts w:ascii="宋体" w:hAnsi="宋体" w:cs="宋体" w:hint="eastAsia"/>
        </w:rPr>
        <w:t>D.董事会作出提供财务资助决议应当经全体董事一致通过</w:t>
      </w:r>
    </w:p>
    <w:p w:rsidR="00A42B7C" w:rsidRDefault="00000000">
      <w:pPr>
        <w:jc w:val="left"/>
        <w:rPr>
          <w:rFonts w:ascii="宋体" w:hAnsi="宋体" w:cs="宋体"/>
        </w:rPr>
      </w:pPr>
      <w:r>
        <w:rPr>
          <w:rFonts w:ascii="宋体" w:hAnsi="宋体" w:cs="宋体" w:hint="eastAsia"/>
        </w:rPr>
        <w:t>答案：A</w:t>
      </w:r>
    </w:p>
    <w:p w:rsidR="00A42B7C" w:rsidRDefault="00000000">
      <w:pPr>
        <w:jc w:val="left"/>
        <w:rPr>
          <w:rFonts w:ascii="宋体" w:hAnsi="宋体" w:cs="宋体"/>
        </w:rPr>
      </w:pPr>
      <w:r>
        <w:rPr>
          <w:rFonts w:ascii="宋体" w:hAnsi="宋体" w:cs="宋体" w:hint="eastAsia"/>
        </w:rPr>
        <w:t>解析：（1）选项B：公司可以为他人取得本公司或者其母公司的股份提供财务资助，但财务资助的累计总额不得超过已发行股本总额的10%。 ；</w:t>
      </w:r>
    </w:p>
    <w:p w:rsidR="00A42B7C" w:rsidRDefault="00000000">
      <w:pPr>
        <w:jc w:val="left"/>
        <w:rPr>
          <w:rFonts w:ascii="宋体" w:hAnsi="宋体" w:cs="宋体"/>
        </w:rPr>
      </w:pPr>
      <w:r>
        <w:rPr>
          <w:rFonts w:ascii="宋体" w:hAnsi="宋体" w:cs="宋体" w:hint="eastAsia"/>
        </w:rPr>
        <w:t>（2）选项C：公司为他人取得本公司的股份提供担保，属于财务资助；</w:t>
      </w:r>
    </w:p>
    <w:p w:rsidR="00A42B7C" w:rsidRDefault="00000000">
      <w:pPr>
        <w:jc w:val="left"/>
        <w:rPr>
          <w:rFonts w:ascii="宋体" w:hAnsi="宋体" w:cs="宋体"/>
        </w:rPr>
      </w:pPr>
      <w:r>
        <w:rPr>
          <w:rFonts w:ascii="宋体" w:hAnsi="宋体" w:cs="宋体" w:hint="eastAsia"/>
        </w:rPr>
        <w:t xml:space="preserve">（3）选项D：董事会作出决议应当经全体董事的2/3以上通过。 </w:t>
      </w:r>
    </w:p>
    <w:p w:rsidR="00FF1F31" w:rsidRDefault="00FF1F31">
      <w:pPr>
        <w:jc w:val="left"/>
        <w:rPr>
          <w:rFonts w:ascii="宋体" w:hAnsi="宋体" w:cs="宋体"/>
        </w:rPr>
      </w:pPr>
    </w:p>
    <w:p w:rsidR="00A42B7C" w:rsidRDefault="00000000">
      <w:pPr>
        <w:jc w:val="left"/>
        <w:rPr>
          <w:rFonts w:ascii="宋体" w:hAnsi="宋体" w:cs="宋体"/>
        </w:rPr>
      </w:pPr>
      <w:r>
        <w:rPr>
          <w:rFonts w:ascii="宋体" w:hAnsi="宋体" w:cs="宋体" w:hint="eastAsia"/>
        </w:rPr>
        <w:t>【例-判断题】公司不得接受本公司的股份作为质押的标的。（  ）</w:t>
      </w:r>
    </w:p>
    <w:p w:rsidR="00A42B7C" w:rsidRDefault="00000000">
      <w:pPr>
        <w:jc w:val="left"/>
        <w:rPr>
          <w:rFonts w:ascii="宋体" w:hAnsi="宋体" w:cs="宋体"/>
        </w:rPr>
      </w:pPr>
      <w:r>
        <w:rPr>
          <w:rFonts w:ascii="宋体" w:hAnsi="宋体" w:cs="宋体" w:hint="eastAsia"/>
        </w:rPr>
        <w:lastRenderedPageBreak/>
        <w:t>答案：√</w:t>
      </w:r>
    </w:p>
    <w:p w:rsidR="00A42B7C" w:rsidRDefault="00000000">
      <w:pPr>
        <w:jc w:val="left"/>
        <w:rPr>
          <w:rFonts w:ascii="宋体" w:hAnsi="宋体" w:cs="宋体"/>
        </w:rPr>
      </w:pPr>
      <w:r>
        <w:rPr>
          <w:rFonts w:ascii="宋体" w:hAnsi="宋体" w:cs="宋体" w:hint="eastAsia"/>
        </w:rPr>
        <w:t>解析：公司不得接受本公司的股份作为质押的标的。</w:t>
      </w:r>
    </w:p>
    <w:p w:rsidR="00A42B7C" w:rsidRDefault="00A42B7C">
      <w:pPr>
        <w:jc w:val="left"/>
        <w:rPr>
          <w:rFonts w:ascii="宋体" w:hAnsi="宋体" w:cs="宋体"/>
        </w:rPr>
      </w:pPr>
    </w:p>
    <w:p w:rsidR="00A42B7C" w:rsidRDefault="00000000">
      <w:pPr>
        <w:jc w:val="left"/>
        <w:rPr>
          <w:rFonts w:ascii="宋体" w:hAnsi="宋体" w:cs="宋体"/>
        </w:rPr>
      </w:pPr>
      <w:r>
        <w:rPr>
          <w:rFonts w:ascii="宋体" w:hAnsi="宋体" w:cs="宋体" w:hint="eastAsia"/>
        </w:rPr>
        <w:t>【例-多选题】为维护公司价值和股东权益所必需，某上市公司董事会经股东会授权，召开董事会会议作出回购公司股份的决议。该公司董事会有9人，此次董事会会议共有6名董事参加，在表决时，4名董事投赞成票，2名董事投反对票。公司拟根据本次决议实施回购计划，但公司监事李某对此提出异议。根据公司法律制度的规定，下列表述中，正确的有（  ）。</w:t>
      </w:r>
    </w:p>
    <w:p w:rsidR="00A42B7C" w:rsidRDefault="00000000">
      <w:pPr>
        <w:jc w:val="left"/>
        <w:rPr>
          <w:rFonts w:ascii="宋体" w:hAnsi="宋体" w:cs="宋体"/>
        </w:rPr>
      </w:pPr>
      <w:r>
        <w:rPr>
          <w:rFonts w:ascii="宋体" w:hAnsi="宋体" w:cs="宋体" w:hint="eastAsia"/>
        </w:rPr>
        <w:t>A.股东会授权董事会作出回购决议不违反《公司法》的规定</w:t>
      </w:r>
    </w:p>
    <w:p w:rsidR="00A42B7C" w:rsidRDefault="00000000">
      <w:pPr>
        <w:jc w:val="left"/>
        <w:rPr>
          <w:rFonts w:ascii="宋体" w:hAnsi="宋体" w:cs="宋体"/>
        </w:rPr>
      </w:pPr>
      <w:r>
        <w:rPr>
          <w:rFonts w:ascii="宋体" w:hAnsi="宋体" w:cs="宋体" w:hint="eastAsia"/>
        </w:rPr>
        <w:t>B.此次董事会会议的出席人数不符合《公司法》的规定</w:t>
      </w:r>
    </w:p>
    <w:p w:rsidR="00A42B7C" w:rsidRDefault="00000000">
      <w:pPr>
        <w:jc w:val="left"/>
        <w:rPr>
          <w:rFonts w:ascii="宋体" w:hAnsi="宋体" w:cs="宋体"/>
        </w:rPr>
      </w:pPr>
      <w:r>
        <w:rPr>
          <w:rFonts w:ascii="宋体" w:hAnsi="宋体" w:cs="宋体" w:hint="eastAsia"/>
        </w:rPr>
        <w:t>C.此次回购决议未依法获得通过</w:t>
      </w:r>
    </w:p>
    <w:p w:rsidR="00A42B7C" w:rsidRDefault="00000000">
      <w:pPr>
        <w:jc w:val="left"/>
        <w:rPr>
          <w:rFonts w:ascii="宋体" w:hAnsi="宋体" w:cs="宋体"/>
        </w:rPr>
      </w:pPr>
      <w:r>
        <w:rPr>
          <w:rFonts w:ascii="宋体" w:hAnsi="宋体" w:cs="宋体" w:hint="eastAsia"/>
        </w:rPr>
        <w:t>D.李某可以向人民法院请求宣告此次董事会决议无效</w:t>
      </w:r>
    </w:p>
    <w:p w:rsidR="00A42B7C" w:rsidRDefault="00000000">
      <w:pPr>
        <w:jc w:val="left"/>
        <w:rPr>
          <w:rFonts w:ascii="宋体" w:hAnsi="宋体" w:cs="宋体"/>
        </w:rPr>
      </w:pPr>
      <w:r>
        <w:rPr>
          <w:rFonts w:ascii="宋体" w:hAnsi="宋体" w:cs="宋体" w:hint="eastAsia"/>
        </w:rPr>
        <w:t>答案：AC</w:t>
      </w:r>
    </w:p>
    <w:p w:rsidR="00A42B7C" w:rsidRDefault="00000000">
      <w:pPr>
        <w:jc w:val="left"/>
        <w:rPr>
          <w:rFonts w:ascii="宋体" w:hAnsi="宋体" w:cs="宋体"/>
        </w:rPr>
      </w:pPr>
      <w:r>
        <w:rPr>
          <w:rFonts w:ascii="宋体" w:hAnsi="宋体" w:cs="宋体" w:hint="eastAsia"/>
        </w:rPr>
        <w:t>解析：（1）选项AB：上市公司为维护公司价值及股东权益所必需而回购公司股份，可以依照公司章程的规定或者股东会的授权，经2/3以上董事出席的董事会会议决议；</w:t>
      </w:r>
    </w:p>
    <w:p w:rsidR="00A42B7C" w:rsidRDefault="00000000">
      <w:pPr>
        <w:jc w:val="left"/>
        <w:rPr>
          <w:rFonts w:ascii="宋体" w:hAnsi="宋体" w:cs="宋体"/>
        </w:rPr>
      </w:pPr>
      <w:r>
        <w:rPr>
          <w:rFonts w:ascii="宋体" w:hAnsi="宋体" w:cs="宋体" w:hint="eastAsia"/>
        </w:rPr>
        <w:t>（2）选项C：董事会对该事项作出决议，必须经全体董事（9人）的过半数通过（赞成票应≥5票）；</w:t>
      </w:r>
    </w:p>
    <w:p w:rsidR="00A42B7C" w:rsidRDefault="00000000">
      <w:pPr>
        <w:jc w:val="left"/>
        <w:rPr>
          <w:rFonts w:ascii="宋体" w:hAnsi="宋体" w:cs="宋体"/>
        </w:rPr>
      </w:pPr>
      <w:r>
        <w:rPr>
          <w:rFonts w:ascii="宋体" w:hAnsi="宋体" w:cs="宋体" w:hint="eastAsia"/>
        </w:rPr>
        <w:t>（3）选项D：会议的表决结果未达到《公司法》或者公司章程规定的通过比例的，该决议不成立（而非无效）。</w:t>
      </w:r>
    </w:p>
    <w:p w:rsidR="00A42B7C" w:rsidRDefault="00A42B7C">
      <w:pPr>
        <w:jc w:val="left"/>
        <w:rPr>
          <w:rFonts w:ascii="宋体" w:hAnsi="宋体" w:cs="宋体"/>
        </w:rPr>
      </w:pPr>
    </w:p>
    <w:p w:rsidR="00A42B7C" w:rsidRPr="00FF1F31" w:rsidRDefault="00000000">
      <w:pPr>
        <w:jc w:val="left"/>
        <w:rPr>
          <w:rFonts w:ascii="宋体" w:hAnsi="宋体" w:cs="宋体"/>
          <w:color w:val="FF0000"/>
        </w:rPr>
      </w:pPr>
      <w:r w:rsidRPr="00FF1F31">
        <w:rPr>
          <w:rFonts w:ascii="宋体" w:hAnsi="宋体" w:cs="宋体" w:hint="eastAsia"/>
          <w:color w:val="FF0000"/>
        </w:rPr>
        <w:t>考点4：优先股（★★）</w:t>
      </w:r>
    </w:p>
    <w:p w:rsidR="00A42B7C" w:rsidRDefault="00000000">
      <w:pPr>
        <w:jc w:val="left"/>
        <w:rPr>
          <w:rFonts w:ascii="宋体" w:hAnsi="宋体" w:cs="宋体"/>
        </w:rPr>
      </w:pPr>
      <w:r>
        <w:rPr>
          <w:rFonts w:ascii="宋体" w:hAnsi="宋体" w:cs="宋体" w:hint="eastAsia"/>
        </w:rPr>
        <w:t>1、上市公司已发行的优先股不得超过公司普通股股份总数的</w:t>
      </w:r>
      <w:r w:rsidRPr="00FF1F31">
        <w:rPr>
          <w:rFonts w:ascii="宋体" w:hAnsi="宋体" w:cs="宋体" w:hint="eastAsia"/>
          <w:color w:val="FF0000"/>
        </w:rPr>
        <w:t>50％</w:t>
      </w:r>
      <w:r>
        <w:rPr>
          <w:rFonts w:ascii="宋体" w:hAnsi="宋体" w:cs="宋体" w:hint="eastAsia"/>
        </w:rPr>
        <w:t>，且筹资金额不得超过发行前净资产的</w:t>
      </w:r>
      <w:r w:rsidRPr="00FF1F31">
        <w:rPr>
          <w:rFonts w:ascii="宋体" w:hAnsi="宋体" w:cs="宋体" w:hint="eastAsia"/>
          <w:color w:val="FF0000"/>
        </w:rPr>
        <w:t>50％</w:t>
      </w:r>
      <w:r>
        <w:rPr>
          <w:rFonts w:ascii="宋体" w:hAnsi="宋体" w:cs="宋体" w:hint="eastAsia"/>
        </w:rPr>
        <w:t>，已回购、转换的优先股不纳入计算。</w:t>
      </w:r>
    </w:p>
    <w:p w:rsidR="00A42B7C" w:rsidRPr="00FF1F31" w:rsidRDefault="00000000">
      <w:pPr>
        <w:jc w:val="left"/>
        <w:rPr>
          <w:rFonts w:ascii="宋体" w:hAnsi="宋体" w:cs="宋体"/>
          <w:color w:val="FF0000"/>
        </w:rPr>
      </w:pPr>
      <w:r>
        <w:rPr>
          <w:rFonts w:ascii="宋体" w:hAnsi="宋体" w:cs="宋体" w:hint="eastAsia"/>
        </w:rPr>
        <w:t>2、同次发行的相同条款优先股，每股发行的条件、价格和票面股息率</w:t>
      </w:r>
      <w:r w:rsidRPr="00FF1F31">
        <w:rPr>
          <w:rFonts w:ascii="宋体" w:hAnsi="宋体" w:cs="宋体" w:hint="eastAsia"/>
          <w:color w:val="FF0000"/>
        </w:rPr>
        <w:t>应当相同。</w:t>
      </w:r>
    </w:p>
    <w:p w:rsidR="00A42B7C" w:rsidRDefault="00000000">
      <w:pPr>
        <w:jc w:val="left"/>
        <w:rPr>
          <w:rFonts w:ascii="宋体" w:hAnsi="宋体" w:cs="宋体"/>
        </w:rPr>
      </w:pPr>
      <w:r>
        <w:rPr>
          <w:rFonts w:ascii="宋体" w:hAnsi="宋体" w:cs="宋体" w:hint="eastAsia"/>
        </w:rPr>
        <w:t>3、上市公司发行优先股，最近3个会计年度实现的年均可分配利润应当不少于优先股1年的股息。</w:t>
      </w:r>
    </w:p>
    <w:p w:rsidR="00A42B7C" w:rsidRPr="00FF1F31" w:rsidRDefault="00000000">
      <w:pPr>
        <w:jc w:val="left"/>
        <w:rPr>
          <w:rFonts w:ascii="宋体" w:hAnsi="宋体" w:cs="宋体"/>
          <w:color w:val="FF0000"/>
        </w:rPr>
      </w:pPr>
      <w:r>
        <w:rPr>
          <w:rFonts w:ascii="宋体" w:hAnsi="宋体" w:cs="宋体" w:hint="eastAsia"/>
        </w:rPr>
        <w:t>4、向不特定对象发行优先股，最近3年财务报表被注册会计师出具的审计报告应当为</w:t>
      </w:r>
      <w:r w:rsidRPr="00FF1F31">
        <w:rPr>
          <w:rFonts w:ascii="宋体" w:hAnsi="宋体" w:cs="宋体" w:hint="eastAsia"/>
          <w:color w:val="FF0000"/>
        </w:rPr>
        <w:t>标准审计报告</w:t>
      </w:r>
      <w:r>
        <w:rPr>
          <w:rFonts w:ascii="宋体" w:hAnsi="宋体" w:cs="宋体" w:hint="eastAsia"/>
        </w:rPr>
        <w:t>或者</w:t>
      </w:r>
      <w:r w:rsidRPr="00FF1F31">
        <w:rPr>
          <w:rFonts w:ascii="宋体" w:hAnsi="宋体" w:cs="宋体" w:hint="eastAsia"/>
          <w:color w:val="FF0000"/>
        </w:rPr>
        <w:t>带强调事项段的无保留意见</w:t>
      </w:r>
      <w:r>
        <w:rPr>
          <w:rFonts w:ascii="宋体" w:hAnsi="宋体" w:cs="宋体" w:hint="eastAsia"/>
        </w:rPr>
        <w:t>的审计报告；向特定对象发行优先股，最近1年财务报表被注册会计师出具的审计报告为非标准审计报告的，所涉及事项对公司</w:t>
      </w:r>
      <w:r w:rsidRPr="00FF1F31">
        <w:rPr>
          <w:rFonts w:ascii="宋体" w:hAnsi="宋体" w:cs="宋体" w:hint="eastAsia"/>
          <w:color w:val="FF0000"/>
        </w:rPr>
        <w:t>无重大不利影响</w:t>
      </w:r>
      <w:r>
        <w:rPr>
          <w:rFonts w:ascii="宋体" w:hAnsi="宋体" w:cs="宋体" w:hint="eastAsia"/>
        </w:rPr>
        <w:t>或者在</w:t>
      </w:r>
      <w:r w:rsidRPr="00FF1F31">
        <w:rPr>
          <w:rFonts w:ascii="宋体" w:hAnsi="宋体" w:cs="宋体" w:hint="eastAsia"/>
          <w:color w:val="FF0000"/>
        </w:rPr>
        <w:t>发行前重大不利影响已经消除。</w:t>
      </w:r>
    </w:p>
    <w:p w:rsidR="00A42B7C" w:rsidRDefault="00000000">
      <w:pPr>
        <w:jc w:val="left"/>
        <w:rPr>
          <w:rFonts w:ascii="宋体" w:hAnsi="宋体" w:cs="宋体"/>
        </w:rPr>
      </w:pPr>
      <w:r>
        <w:rPr>
          <w:rFonts w:ascii="宋体" w:hAnsi="宋体" w:cs="宋体" w:hint="eastAsia"/>
        </w:rPr>
        <w:t>5、上市公司存在下列情形之一的，不得发行优先股</w:t>
      </w:r>
    </w:p>
    <w:p w:rsidR="00A42B7C" w:rsidRDefault="00000000">
      <w:pPr>
        <w:jc w:val="left"/>
        <w:rPr>
          <w:rFonts w:ascii="宋体" w:hAnsi="宋体" w:cs="宋体"/>
        </w:rPr>
      </w:pPr>
      <w:r>
        <w:rPr>
          <w:rFonts w:ascii="宋体" w:hAnsi="宋体" w:cs="宋体" w:hint="eastAsia"/>
        </w:rPr>
        <w:t>（1）本次发行申请文件有虚假记载、误导性陈述或者重大遗漏；</w:t>
      </w:r>
    </w:p>
    <w:p w:rsidR="00A42B7C" w:rsidRDefault="00000000">
      <w:pPr>
        <w:jc w:val="left"/>
        <w:rPr>
          <w:rFonts w:ascii="宋体" w:hAnsi="宋体" w:cs="宋体"/>
        </w:rPr>
      </w:pPr>
      <w:r>
        <w:rPr>
          <w:rFonts w:ascii="宋体" w:hAnsi="宋体" w:cs="宋体" w:hint="eastAsia"/>
        </w:rPr>
        <w:t>（2）最近</w:t>
      </w:r>
      <w:r w:rsidRPr="00FF1F31">
        <w:rPr>
          <w:rFonts w:ascii="宋体" w:hAnsi="宋体" w:cs="宋体" w:hint="eastAsia"/>
          <w:color w:val="FF0000"/>
        </w:rPr>
        <w:t>12个月内</w:t>
      </w:r>
      <w:r>
        <w:rPr>
          <w:rFonts w:ascii="宋体" w:hAnsi="宋体" w:cs="宋体" w:hint="eastAsia"/>
        </w:rPr>
        <w:t>受到过中国证监会的行政处罚；</w:t>
      </w:r>
    </w:p>
    <w:p w:rsidR="00A42B7C" w:rsidRDefault="00000000">
      <w:pPr>
        <w:jc w:val="left"/>
        <w:rPr>
          <w:rFonts w:ascii="宋体" w:hAnsi="宋体" w:cs="宋体"/>
        </w:rPr>
      </w:pPr>
      <w:r>
        <w:rPr>
          <w:rFonts w:ascii="宋体" w:hAnsi="宋体" w:cs="宋体" w:hint="eastAsia"/>
        </w:rPr>
        <w:t>（3）因涉嫌犯罪正被司法机关立案侦查或者涉嫌违法违规正被中国证监会立案调查；</w:t>
      </w:r>
    </w:p>
    <w:p w:rsidR="00A42B7C" w:rsidRDefault="00000000">
      <w:pPr>
        <w:jc w:val="left"/>
        <w:rPr>
          <w:rFonts w:ascii="宋体" w:hAnsi="宋体" w:cs="宋体"/>
        </w:rPr>
      </w:pPr>
      <w:r>
        <w:rPr>
          <w:rFonts w:ascii="宋体" w:hAnsi="宋体" w:cs="宋体" w:hint="eastAsia"/>
        </w:rPr>
        <w:t>（4）上市公司的权益被控股股东或者实际控制人严重损害且尚未消除；</w:t>
      </w:r>
    </w:p>
    <w:p w:rsidR="00A42B7C" w:rsidRDefault="00000000">
      <w:pPr>
        <w:jc w:val="left"/>
        <w:rPr>
          <w:rFonts w:ascii="宋体" w:hAnsi="宋体" w:cs="宋体"/>
        </w:rPr>
      </w:pPr>
      <w:r>
        <w:rPr>
          <w:rFonts w:ascii="宋体" w:hAnsi="宋体" w:cs="宋体" w:hint="eastAsia"/>
        </w:rPr>
        <w:t>（5）上市公司及其附属公司违规对外提供担保且尚未解除；</w:t>
      </w:r>
    </w:p>
    <w:p w:rsidR="00A42B7C" w:rsidRDefault="00000000">
      <w:pPr>
        <w:jc w:val="left"/>
        <w:rPr>
          <w:rFonts w:ascii="宋体" w:hAnsi="宋体" w:cs="宋体"/>
        </w:rPr>
      </w:pPr>
      <w:r>
        <w:rPr>
          <w:rFonts w:ascii="宋体" w:hAnsi="宋体" w:cs="宋体" w:hint="eastAsia"/>
        </w:rPr>
        <w:t xml:space="preserve">（6）存在可能严重影响公司持续经营的担保、诉讼、仲裁、市场重大质疑或者其他重大事项； </w:t>
      </w:r>
    </w:p>
    <w:p w:rsidR="00A42B7C" w:rsidRDefault="00000000">
      <w:pPr>
        <w:jc w:val="left"/>
        <w:rPr>
          <w:rFonts w:ascii="宋体" w:hAnsi="宋体" w:cs="宋体"/>
        </w:rPr>
      </w:pPr>
      <w:r>
        <w:rPr>
          <w:rFonts w:ascii="宋体" w:hAnsi="宋体" w:cs="宋体" w:hint="eastAsia"/>
        </w:rPr>
        <w:t>（7）其董事和高级管理人员不符合法律、行政法规和规章规定的任职资格；</w:t>
      </w:r>
    </w:p>
    <w:p w:rsidR="00A42B7C" w:rsidRDefault="00000000">
      <w:pPr>
        <w:jc w:val="left"/>
        <w:rPr>
          <w:rFonts w:ascii="宋体" w:hAnsi="宋体" w:cs="宋体"/>
        </w:rPr>
      </w:pPr>
      <w:r>
        <w:rPr>
          <w:rFonts w:ascii="宋体" w:hAnsi="宋体" w:cs="宋体" w:hint="eastAsia"/>
        </w:rPr>
        <w:t>（8）严重损害投资者合法权益和社会公共利益的其他情形。</w:t>
      </w:r>
    </w:p>
    <w:p w:rsidR="00A42B7C" w:rsidRDefault="00000000">
      <w:pPr>
        <w:jc w:val="left"/>
        <w:rPr>
          <w:rFonts w:ascii="宋体" w:hAnsi="宋体" w:cs="宋体"/>
        </w:rPr>
      </w:pPr>
      <w:r>
        <w:rPr>
          <w:rFonts w:ascii="宋体" w:hAnsi="宋体" w:cs="宋体" w:hint="eastAsia"/>
        </w:rPr>
        <w:t>6、</w:t>
      </w:r>
      <w:r w:rsidRPr="00FF1F31">
        <w:rPr>
          <w:rFonts w:ascii="宋体" w:hAnsi="宋体" w:cs="宋体" w:hint="eastAsia"/>
          <w:color w:val="FF0000"/>
        </w:rPr>
        <w:t>上市公司</w:t>
      </w:r>
      <w:r>
        <w:rPr>
          <w:rFonts w:ascii="宋体" w:hAnsi="宋体" w:cs="宋体" w:hint="eastAsia"/>
        </w:rPr>
        <w:t>向</w:t>
      </w:r>
      <w:r w:rsidRPr="00FF1F31">
        <w:rPr>
          <w:rFonts w:ascii="宋体" w:hAnsi="宋体" w:cs="宋体" w:hint="eastAsia"/>
          <w:color w:val="FF0000"/>
        </w:rPr>
        <w:t>不特定对象</w:t>
      </w:r>
      <w:r>
        <w:rPr>
          <w:rFonts w:ascii="宋体" w:hAnsi="宋体" w:cs="宋体" w:hint="eastAsia"/>
        </w:rPr>
        <w:t>发行优先股，应当符合以下情形之一：</w:t>
      </w:r>
    </w:p>
    <w:p w:rsidR="00A42B7C" w:rsidRDefault="00000000">
      <w:pPr>
        <w:jc w:val="left"/>
        <w:rPr>
          <w:rFonts w:ascii="宋体" w:hAnsi="宋体" w:cs="宋体"/>
        </w:rPr>
      </w:pPr>
      <w:r>
        <w:rPr>
          <w:rFonts w:ascii="宋体" w:hAnsi="宋体" w:cs="宋体" w:hint="eastAsia"/>
        </w:rPr>
        <w:t>（1）其普通股为</w:t>
      </w:r>
      <w:r w:rsidRPr="00FF1F31">
        <w:rPr>
          <w:rFonts w:ascii="宋体" w:hAnsi="宋体" w:cs="宋体" w:hint="eastAsia"/>
          <w:color w:val="FF0000"/>
        </w:rPr>
        <w:t>上证50指数</w:t>
      </w:r>
      <w:r>
        <w:rPr>
          <w:rFonts w:ascii="宋体" w:hAnsi="宋体" w:cs="宋体" w:hint="eastAsia"/>
        </w:rPr>
        <w:t>成份股；</w:t>
      </w:r>
    </w:p>
    <w:p w:rsidR="00A42B7C" w:rsidRDefault="00000000">
      <w:pPr>
        <w:jc w:val="left"/>
        <w:rPr>
          <w:rFonts w:ascii="宋体" w:hAnsi="宋体" w:cs="宋体"/>
        </w:rPr>
      </w:pPr>
      <w:r>
        <w:rPr>
          <w:rFonts w:ascii="宋体" w:hAnsi="宋体" w:cs="宋体" w:hint="eastAsia"/>
        </w:rPr>
        <w:t>（2）以向不特定对象发行优先股作为支付手段收购或者吸收合并其他上市公司；</w:t>
      </w:r>
    </w:p>
    <w:p w:rsidR="00A42B7C" w:rsidRDefault="00000000">
      <w:pPr>
        <w:jc w:val="left"/>
        <w:rPr>
          <w:rFonts w:ascii="宋体" w:hAnsi="宋体" w:cs="宋体"/>
        </w:rPr>
      </w:pPr>
      <w:r>
        <w:rPr>
          <w:rFonts w:ascii="宋体" w:hAnsi="宋体" w:cs="宋体" w:hint="eastAsia"/>
        </w:rPr>
        <w:t>（3）以减少注册资本为目的回购普通股的，可以向不特定对象发行优先股作为支付手段，或者在回购方案实施完毕后，可向不特定对象发行不超过回购减资总额的优先股。</w:t>
      </w:r>
    </w:p>
    <w:p w:rsidR="00A42B7C" w:rsidRDefault="00000000">
      <w:pPr>
        <w:jc w:val="left"/>
        <w:rPr>
          <w:rFonts w:ascii="宋体" w:hAnsi="宋体" w:cs="宋体"/>
        </w:rPr>
      </w:pPr>
      <w:r>
        <w:rPr>
          <w:rFonts w:ascii="宋体" w:hAnsi="宋体" w:cs="宋体" w:hint="eastAsia"/>
        </w:rPr>
        <w:t>7、</w:t>
      </w:r>
      <w:r w:rsidRPr="00FF1F31">
        <w:rPr>
          <w:rFonts w:ascii="宋体" w:hAnsi="宋体" w:cs="宋体" w:hint="eastAsia"/>
          <w:color w:val="FF0000"/>
        </w:rPr>
        <w:t>向不特定对象</w:t>
      </w:r>
      <w:r>
        <w:rPr>
          <w:rFonts w:ascii="宋体" w:hAnsi="宋体" w:cs="宋体" w:hint="eastAsia"/>
        </w:rPr>
        <w:t>发行优先股的公司</w:t>
      </w:r>
      <w:r w:rsidRPr="00FF1F31">
        <w:rPr>
          <w:rFonts w:ascii="宋体" w:hAnsi="宋体" w:cs="宋体" w:hint="eastAsia"/>
          <w:color w:val="FF0000"/>
        </w:rPr>
        <w:t>必须</w:t>
      </w:r>
      <w:r>
        <w:rPr>
          <w:rFonts w:ascii="宋体" w:hAnsi="宋体" w:cs="宋体" w:hint="eastAsia"/>
        </w:rPr>
        <w:t>在公司章程中规定以下事项：</w:t>
      </w:r>
    </w:p>
    <w:p w:rsidR="00A42B7C" w:rsidRDefault="00000000">
      <w:pPr>
        <w:jc w:val="left"/>
        <w:rPr>
          <w:rFonts w:ascii="宋体" w:hAnsi="宋体" w:cs="宋体"/>
        </w:rPr>
      </w:pPr>
      <w:r>
        <w:rPr>
          <w:rFonts w:ascii="宋体" w:hAnsi="宋体" w:cs="宋体" w:hint="eastAsia"/>
        </w:rPr>
        <w:t>（1）采取</w:t>
      </w:r>
      <w:r w:rsidRPr="00FF1F31">
        <w:rPr>
          <w:rFonts w:ascii="宋体" w:hAnsi="宋体" w:cs="宋体" w:hint="eastAsia"/>
          <w:color w:val="FF0000"/>
        </w:rPr>
        <w:t>固定股息率；</w:t>
      </w:r>
    </w:p>
    <w:p w:rsidR="00A42B7C" w:rsidRDefault="00000000">
      <w:pPr>
        <w:jc w:val="left"/>
        <w:rPr>
          <w:rFonts w:ascii="宋体" w:hAnsi="宋体" w:cs="宋体"/>
        </w:rPr>
      </w:pPr>
      <w:r>
        <w:rPr>
          <w:rFonts w:ascii="宋体" w:hAnsi="宋体" w:cs="宋体" w:hint="eastAsia"/>
        </w:rPr>
        <w:t>（2）在有可分配税后利润的情况下必须向优先股股东分配股息；</w:t>
      </w:r>
    </w:p>
    <w:p w:rsidR="00A42B7C" w:rsidRDefault="00000000">
      <w:pPr>
        <w:jc w:val="left"/>
        <w:rPr>
          <w:rFonts w:ascii="宋体" w:hAnsi="宋体" w:cs="宋体"/>
        </w:rPr>
      </w:pPr>
      <w:r>
        <w:rPr>
          <w:rFonts w:ascii="宋体" w:hAnsi="宋体" w:cs="宋体" w:hint="eastAsia"/>
        </w:rPr>
        <w:t>（3）未向优先股股东足额派发股息的差额部分应当</w:t>
      </w:r>
      <w:r w:rsidRPr="00FF1F31">
        <w:rPr>
          <w:rFonts w:ascii="宋体" w:hAnsi="宋体" w:cs="宋体" w:hint="eastAsia"/>
          <w:color w:val="FF0000"/>
        </w:rPr>
        <w:t>累积到下一会计年度；</w:t>
      </w:r>
    </w:p>
    <w:p w:rsidR="00A42B7C" w:rsidRDefault="00000000">
      <w:pPr>
        <w:jc w:val="left"/>
        <w:rPr>
          <w:rFonts w:ascii="宋体" w:hAnsi="宋体" w:cs="宋体" w:hint="eastAsia"/>
        </w:rPr>
      </w:pPr>
      <w:r>
        <w:rPr>
          <w:rFonts w:ascii="宋体" w:hAnsi="宋体" w:cs="宋体" w:hint="eastAsia"/>
        </w:rPr>
        <w:t>（4）优先股股东按照约定的股息率分配股息后，</w:t>
      </w:r>
      <w:r w:rsidRPr="00FF1F31">
        <w:rPr>
          <w:rFonts w:ascii="宋体" w:hAnsi="宋体" w:cs="宋体" w:hint="eastAsia"/>
          <w:color w:val="FF0000"/>
        </w:rPr>
        <w:t>不再</w:t>
      </w:r>
      <w:r>
        <w:rPr>
          <w:rFonts w:ascii="宋体" w:hAnsi="宋体" w:cs="宋体" w:hint="eastAsia"/>
        </w:rPr>
        <w:t>同普通股股东一起参加剩余利润分配。</w:t>
      </w:r>
    </w:p>
    <w:sectPr w:rsidR="00A42B7C">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FBFC677"/>
    <w:rsid w:val="C7FB694F"/>
    <w:rsid w:val="DFFD8C21"/>
    <w:rsid w:val="F7FFBA63"/>
    <w:rsid w:val="FAFDE417"/>
    <w:rsid w:val="00040CE3"/>
    <w:rsid w:val="001520EA"/>
    <w:rsid w:val="001F192C"/>
    <w:rsid w:val="002A1721"/>
    <w:rsid w:val="003B71E3"/>
    <w:rsid w:val="00401D9A"/>
    <w:rsid w:val="00425D7D"/>
    <w:rsid w:val="0064248D"/>
    <w:rsid w:val="00697FE0"/>
    <w:rsid w:val="008609C1"/>
    <w:rsid w:val="00877EB2"/>
    <w:rsid w:val="00944871"/>
    <w:rsid w:val="00A42B7C"/>
    <w:rsid w:val="00AA0512"/>
    <w:rsid w:val="00AE0A92"/>
    <w:rsid w:val="00AF19F6"/>
    <w:rsid w:val="00DC4AF0"/>
    <w:rsid w:val="00E005F3"/>
    <w:rsid w:val="00F377E6"/>
    <w:rsid w:val="00FF1F31"/>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57EF248"/>
    <w:rsid w:val="5FD6198B"/>
    <w:rsid w:val="5FEF7F48"/>
    <w:rsid w:val="67A535E2"/>
    <w:rsid w:val="68753EF9"/>
    <w:rsid w:val="68921DB9"/>
    <w:rsid w:val="6AC81AA4"/>
    <w:rsid w:val="6F315D76"/>
    <w:rsid w:val="77D7EBDA"/>
    <w:rsid w:val="7DA55C93"/>
    <w:rsid w:val="7FDBA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606DB3"/>
  <w15:docId w15:val="{4B71B5D5-9E51-7346-AFF8-D8884FA3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9</cp:revision>
  <dcterms:created xsi:type="dcterms:W3CDTF">2025-04-14T14:53:00Z</dcterms:created>
  <dcterms:modified xsi:type="dcterms:W3CDTF">2025-05-21T00:58:00Z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