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74F5" w:rsidRPr="000F0F82" w:rsidRDefault="00000000" w:rsidP="000F0F82">
      <w:pPr>
        <w:overflowPunct w:val="0"/>
        <w:jc w:val="center"/>
        <w:rPr>
          <w:rFonts w:ascii="宋体" w:hAnsi="宋体" w:cs="宋体"/>
          <w:b/>
          <w:bCs/>
        </w:rPr>
      </w:pPr>
      <w:r w:rsidRPr="000F0F82">
        <w:rPr>
          <w:rFonts w:ascii="宋体" w:hAnsi="宋体" w:cs="宋体" w:hint="eastAsia"/>
          <w:b/>
          <w:bCs/>
        </w:rPr>
        <w:t>第二章</w:t>
      </w:r>
      <w:r w:rsidR="000F0F82" w:rsidRPr="000F0F82">
        <w:rPr>
          <w:rFonts w:ascii="宋体" w:hAnsi="宋体" w:cs="宋体"/>
          <w:b/>
          <w:bCs/>
        </w:rPr>
        <w:t xml:space="preserve"> </w:t>
      </w:r>
      <w:r w:rsidRPr="000F0F82">
        <w:rPr>
          <w:rFonts w:ascii="宋体" w:hAnsi="宋体" w:cs="宋体" w:hint="eastAsia"/>
          <w:b/>
          <w:bCs/>
        </w:rPr>
        <w:t>公司法律制度</w:t>
      </w:r>
    </w:p>
    <w:p w:rsidR="00AE74F5" w:rsidRPr="000F0F82" w:rsidRDefault="00000000">
      <w:pPr>
        <w:jc w:val="left"/>
        <w:rPr>
          <w:rFonts w:ascii="宋体" w:hAnsi="宋体" w:cs="宋体"/>
          <w:color w:val="FF0000"/>
        </w:rPr>
      </w:pPr>
      <w:r w:rsidRPr="000F0F82">
        <w:rPr>
          <w:rFonts w:ascii="宋体" w:hAnsi="宋体" w:cs="宋体" w:hint="eastAsia"/>
          <w:color w:val="FF0000"/>
        </w:rPr>
        <w:t>本章考情分析</w:t>
      </w:r>
    </w:p>
    <w:p w:rsidR="00AE74F5" w:rsidRDefault="00000000">
      <w:pPr>
        <w:jc w:val="left"/>
        <w:rPr>
          <w:rFonts w:ascii="宋体" w:hAnsi="宋体" w:cs="宋体"/>
        </w:rPr>
      </w:pPr>
      <w:r>
        <w:rPr>
          <w:rFonts w:ascii="宋体" w:hAnsi="宋体" w:cs="宋体" w:hint="eastAsia"/>
        </w:rPr>
        <w:t>本章上年分值为17分，内容在考试时主、客观题均有可能考查。总体来说本章理解难度中等，但需要对比记忆的考点特别多，需要大家在理解的基础上记忆，并反复复习。</w:t>
      </w:r>
    </w:p>
    <w:p w:rsidR="00AE74F5" w:rsidRDefault="00000000">
      <w:pPr>
        <w:jc w:val="left"/>
        <w:rPr>
          <w:rFonts w:ascii="宋体" w:hAnsi="宋体" w:cs="宋体"/>
        </w:rPr>
      </w:pPr>
      <w:r>
        <w:rPr>
          <w:rFonts w:ascii="宋体" w:hAnsi="宋体" w:cs="宋体" w:hint="eastAsia"/>
        </w:rPr>
        <w:t>2025年教材根据多部法律文件，进行多处修改补充。</w:t>
      </w:r>
    </w:p>
    <w:p w:rsidR="00AE74F5" w:rsidRPr="000F0F82" w:rsidRDefault="00000000">
      <w:pPr>
        <w:jc w:val="left"/>
        <w:rPr>
          <w:rFonts w:ascii="宋体" w:hAnsi="宋体" w:cs="宋体"/>
          <w:color w:val="FF0000"/>
        </w:rPr>
      </w:pPr>
      <w:r w:rsidRPr="000F0F82">
        <w:rPr>
          <w:rFonts w:ascii="宋体" w:hAnsi="宋体" w:cs="宋体" w:hint="eastAsia"/>
          <w:color w:val="FF0000"/>
        </w:rPr>
        <w:t>本章框架</w:t>
      </w:r>
    </w:p>
    <w:tbl>
      <w:tblPr>
        <w:tblStyle w:val="a5"/>
        <w:tblW w:w="5000" w:type="pct"/>
        <w:tblLook w:val="04A0" w:firstRow="1" w:lastRow="0" w:firstColumn="1" w:lastColumn="0" w:noHBand="0" w:noVBand="1"/>
      </w:tblPr>
      <w:tblGrid>
        <w:gridCol w:w="4956"/>
        <w:gridCol w:w="4956"/>
      </w:tblGrid>
      <w:tr w:rsidR="00AE74F5">
        <w:tc>
          <w:tcPr>
            <w:tcW w:w="2500" w:type="pct"/>
          </w:tcPr>
          <w:p w:rsidR="00AE74F5" w:rsidRDefault="00000000">
            <w:pPr>
              <w:jc w:val="center"/>
              <w:rPr>
                <w:rFonts w:ascii="宋体" w:hAnsi="宋体" w:cs="宋体"/>
              </w:rPr>
            </w:pPr>
            <w:r>
              <w:rPr>
                <w:rFonts w:ascii="宋体" w:hAnsi="宋体" w:cs="宋体" w:hint="eastAsia"/>
              </w:rPr>
              <w:t>第一节</w:t>
            </w:r>
          </w:p>
        </w:tc>
        <w:tc>
          <w:tcPr>
            <w:tcW w:w="2500" w:type="pct"/>
          </w:tcPr>
          <w:p w:rsidR="00AE74F5" w:rsidRDefault="00000000">
            <w:pPr>
              <w:jc w:val="center"/>
              <w:rPr>
                <w:rFonts w:ascii="宋体" w:hAnsi="宋体" w:cs="宋体"/>
              </w:rPr>
            </w:pPr>
            <w:r>
              <w:rPr>
                <w:rFonts w:ascii="宋体" w:hAnsi="宋体" w:cs="宋体" w:hint="eastAsia"/>
              </w:rPr>
              <w:t>公司法律制度概述</w:t>
            </w:r>
          </w:p>
        </w:tc>
      </w:tr>
      <w:tr w:rsidR="00AE74F5">
        <w:tc>
          <w:tcPr>
            <w:tcW w:w="2500" w:type="pct"/>
          </w:tcPr>
          <w:p w:rsidR="00AE74F5" w:rsidRDefault="00000000">
            <w:pPr>
              <w:jc w:val="center"/>
              <w:rPr>
                <w:rFonts w:ascii="宋体" w:hAnsi="宋体" w:cs="宋体"/>
              </w:rPr>
            </w:pPr>
            <w:r>
              <w:rPr>
                <w:rFonts w:ascii="宋体" w:hAnsi="宋体" w:cs="宋体" w:hint="eastAsia"/>
              </w:rPr>
              <w:t>第二节</w:t>
            </w:r>
          </w:p>
        </w:tc>
        <w:tc>
          <w:tcPr>
            <w:tcW w:w="2500" w:type="pct"/>
          </w:tcPr>
          <w:p w:rsidR="00AE74F5" w:rsidRDefault="00000000">
            <w:pPr>
              <w:jc w:val="center"/>
              <w:rPr>
                <w:rFonts w:ascii="宋体" w:hAnsi="宋体" w:cs="宋体"/>
              </w:rPr>
            </w:pPr>
            <w:r>
              <w:rPr>
                <w:rFonts w:ascii="宋体" w:hAnsi="宋体" w:cs="宋体" w:hint="eastAsia"/>
              </w:rPr>
              <w:t>公司的登记管理</w:t>
            </w:r>
          </w:p>
        </w:tc>
      </w:tr>
      <w:tr w:rsidR="00AE74F5">
        <w:tc>
          <w:tcPr>
            <w:tcW w:w="2500" w:type="pct"/>
          </w:tcPr>
          <w:p w:rsidR="00AE74F5" w:rsidRDefault="00000000">
            <w:pPr>
              <w:jc w:val="center"/>
              <w:rPr>
                <w:rFonts w:ascii="宋体" w:hAnsi="宋体" w:cs="宋体"/>
              </w:rPr>
            </w:pPr>
            <w:r>
              <w:rPr>
                <w:rFonts w:ascii="宋体" w:hAnsi="宋体" w:cs="宋体" w:hint="eastAsia"/>
              </w:rPr>
              <w:t>第三节</w:t>
            </w:r>
          </w:p>
        </w:tc>
        <w:tc>
          <w:tcPr>
            <w:tcW w:w="2500" w:type="pct"/>
          </w:tcPr>
          <w:p w:rsidR="00AE74F5" w:rsidRDefault="00000000">
            <w:pPr>
              <w:jc w:val="center"/>
              <w:rPr>
                <w:rFonts w:ascii="宋体" w:hAnsi="宋体" w:cs="宋体"/>
              </w:rPr>
            </w:pPr>
            <w:r>
              <w:rPr>
                <w:rFonts w:ascii="宋体" w:hAnsi="宋体" w:cs="宋体" w:hint="eastAsia"/>
              </w:rPr>
              <w:t>有限责任公司</w:t>
            </w:r>
          </w:p>
        </w:tc>
      </w:tr>
      <w:tr w:rsidR="00AE74F5">
        <w:tc>
          <w:tcPr>
            <w:tcW w:w="2500" w:type="pct"/>
          </w:tcPr>
          <w:p w:rsidR="00AE74F5" w:rsidRDefault="00000000">
            <w:pPr>
              <w:jc w:val="center"/>
              <w:rPr>
                <w:rFonts w:ascii="宋体" w:hAnsi="宋体" w:cs="宋体"/>
              </w:rPr>
            </w:pPr>
            <w:r>
              <w:rPr>
                <w:rFonts w:ascii="宋体" w:hAnsi="宋体" w:cs="宋体" w:hint="eastAsia"/>
              </w:rPr>
              <w:t>第四节</w:t>
            </w:r>
          </w:p>
        </w:tc>
        <w:tc>
          <w:tcPr>
            <w:tcW w:w="2500" w:type="pct"/>
          </w:tcPr>
          <w:p w:rsidR="00AE74F5" w:rsidRDefault="00000000">
            <w:pPr>
              <w:jc w:val="center"/>
              <w:rPr>
                <w:rFonts w:ascii="宋体" w:hAnsi="宋体" w:cs="宋体"/>
              </w:rPr>
            </w:pPr>
            <w:r>
              <w:rPr>
                <w:rFonts w:ascii="宋体" w:hAnsi="宋体" w:cs="宋体" w:hint="eastAsia"/>
              </w:rPr>
              <w:t>股份有限公司</w:t>
            </w:r>
          </w:p>
        </w:tc>
      </w:tr>
      <w:tr w:rsidR="00AE74F5">
        <w:tc>
          <w:tcPr>
            <w:tcW w:w="2500" w:type="pct"/>
          </w:tcPr>
          <w:p w:rsidR="00AE74F5" w:rsidRDefault="00000000">
            <w:pPr>
              <w:jc w:val="center"/>
              <w:rPr>
                <w:rFonts w:ascii="宋体" w:hAnsi="宋体" w:cs="宋体"/>
              </w:rPr>
            </w:pPr>
            <w:r>
              <w:rPr>
                <w:rFonts w:ascii="宋体" w:hAnsi="宋体" w:cs="宋体" w:hint="eastAsia"/>
              </w:rPr>
              <w:t>第五节</w:t>
            </w:r>
          </w:p>
        </w:tc>
        <w:tc>
          <w:tcPr>
            <w:tcW w:w="2500" w:type="pct"/>
          </w:tcPr>
          <w:p w:rsidR="00AE74F5" w:rsidRDefault="00000000">
            <w:pPr>
              <w:jc w:val="center"/>
              <w:rPr>
                <w:rFonts w:ascii="宋体" w:hAnsi="宋体" w:cs="宋体"/>
              </w:rPr>
            </w:pPr>
            <w:r>
              <w:rPr>
                <w:rFonts w:ascii="宋体" w:hAnsi="宋体" w:cs="宋体" w:hint="eastAsia"/>
              </w:rPr>
              <w:t>公司董事、监事、高级管理人员的资格和义务</w:t>
            </w:r>
          </w:p>
        </w:tc>
      </w:tr>
      <w:tr w:rsidR="00AE74F5">
        <w:tc>
          <w:tcPr>
            <w:tcW w:w="2500" w:type="pct"/>
          </w:tcPr>
          <w:p w:rsidR="00AE74F5" w:rsidRDefault="00000000">
            <w:pPr>
              <w:jc w:val="center"/>
              <w:rPr>
                <w:rFonts w:ascii="宋体" w:hAnsi="宋体" w:cs="宋体"/>
              </w:rPr>
            </w:pPr>
            <w:r>
              <w:rPr>
                <w:rFonts w:ascii="宋体" w:hAnsi="宋体" w:cs="宋体" w:hint="eastAsia"/>
              </w:rPr>
              <w:t>第六节</w:t>
            </w:r>
          </w:p>
        </w:tc>
        <w:tc>
          <w:tcPr>
            <w:tcW w:w="2500" w:type="pct"/>
          </w:tcPr>
          <w:p w:rsidR="00AE74F5" w:rsidRDefault="00000000">
            <w:pPr>
              <w:jc w:val="center"/>
              <w:rPr>
                <w:rFonts w:ascii="宋体" w:hAnsi="宋体" w:cs="宋体"/>
              </w:rPr>
            </w:pPr>
            <w:r>
              <w:rPr>
                <w:rFonts w:ascii="宋体" w:hAnsi="宋体" w:cs="宋体" w:hint="eastAsia"/>
              </w:rPr>
              <w:t>股份发行、转让与回购</w:t>
            </w:r>
          </w:p>
        </w:tc>
      </w:tr>
      <w:tr w:rsidR="00AE74F5">
        <w:tc>
          <w:tcPr>
            <w:tcW w:w="2500" w:type="pct"/>
          </w:tcPr>
          <w:p w:rsidR="00AE74F5" w:rsidRDefault="00000000">
            <w:pPr>
              <w:jc w:val="center"/>
              <w:rPr>
                <w:rFonts w:ascii="宋体" w:hAnsi="宋体" w:cs="宋体"/>
              </w:rPr>
            </w:pPr>
            <w:r>
              <w:rPr>
                <w:rFonts w:ascii="宋体" w:hAnsi="宋体" w:cs="宋体" w:hint="eastAsia"/>
              </w:rPr>
              <w:t>第七节</w:t>
            </w:r>
          </w:p>
        </w:tc>
        <w:tc>
          <w:tcPr>
            <w:tcW w:w="2500" w:type="pct"/>
          </w:tcPr>
          <w:p w:rsidR="00AE74F5" w:rsidRDefault="00000000">
            <w:pPr>
              <w:jc w:val="center"/>
              <w:rPr>
                <w:rFonts w:ascii="宋体" w:hAnsi="宋体" w:cs="宋体"/>
              </w:rPr>
            </w:pPr>
            <w:r>
              <w:rPr>
                <w:rFonts w:ascii="宋体" w:hAnsi="宋体" w:cs="宋体" w:hint="eastAsia"/>
              </w:rPr>
              <w:t>公司财务、会计</w:t>
            </w:r>
          </w:p>
        </w:tc>
      </w:tr>
      <w:tr w:rsidR="00AE74F5">
        <w:tc>
          <w:tcPr>
            <w:tcW w:w="2500" w:type="pct"/>
          </w:tcPr>
          <w:p w:rsidR="00AE74F5" w:rsidRDefault="00000000">
            <w:pPr>
              <w:jc w:val="center"/>
              <w:rPr>
                <w:rFonts w:ascii="宋体" w:hAnsi="宋体" w:cs="宋体"/>
              </w:rPr>
            </w:pPr>
            <w:r>
              <w:rPr>
                <w:rFonts w:ascii="宋体" w:hAnsi="宋体" w:cs="宋体" w:hint="eastAsia"/>
              </w:rPr>
              <w:t>第八节</w:t>
            </w:r>
          </w:p>
        </w:tc>
        <w:tc>
          <w:tcPr>
            <w:tcW w:w="2500" w:type="pct"/>
          </w:tcPr>
          <w:p w:rsidR="00AE74F5" w:rsidRDefault="00000000">
            <w:pPr>
              <w:jc w:val="center"/>
              <w:rPr>
                <w:rFonts w:ascii="宋体" w:hAnsi="宋体" w:cs="宋体"/>
              </w:rPr>
            </w:pPr>
            <w:r>
              <w:rPr>
                <w:rFonts w:ascii="宋体" w:hAnsi="宋体" w:cs="宋体" w:hint="eastAsia"/>
              </w:rPr>
              <w:t>公司合并、分立、增资、减资</w:t>
            </w:r>
          </w:p>
        </w:tc>
      </w:tr>
      <w:tr w:rsidR="00AE74F5">
        <w:tc>
          <w:tcPr>
            <w:tcW w:w="2500" w:type="pct"/>
          </w:tcPr>
          <w:p w:rsidR="00AE74F5" w:rsidRDefault="00000000">
            <w:pPr>
              <w:jc w:val="center"/>
              <w:rPr>
                <w:rFonts w:ascii="宋体" w:hAnsi="宋体" w:cs="宋体"/>
              </w:rPr>
            </w:pPr>
            <w:r>
              <w:rPr>
                <w:rFonts w:ascii="宋体" w:hAnsi="宋体" w:cs="宋体" w:hint="eastAsia"/>
              </w:rPr>
              <w:t>第九节</w:t>
            </w:r>
          </w:p>
        </w:tc>
        <w:tc>
          <w:tcPr>
            <w:tcW w:w="2500" w:type="pct"/>
          </w:tcPr>
          <w:p w:rsidR="00AE74F5" w:rsidRDefault="00000000">
            <w:pPr>
              <w:jc w:val="center"/>
              <w:rPr>
                <w:rFonts w:ascii="宋体" w:hAnsi="宋体" w:cs="宋体"/>
              </w:rPr>
            </w:pPr>
            <w:r>
              <w:rPr>
                <w:rFonts w:ascii="宋体" w:hAnsi="宋体" w:cs="宋体" w:hint="eastAsia"/>
              </w:rPr>
              <w:t>公司解散和清算</w:t>
            </w:r>
          </w:p>
        </w:tc>
      </w:tr>
    </w:tbl>
    <w:p w:rsidR="00AE74F5" w:rsidRPr="000F0F82" w:rsidRDefault="00000000" w:rsidP="000F0F82">
      <w:pPr>
        <w:overflowPunct w:val="0"/>
        <w:jc w:val="center"/>
        <w:rPr>
          <w:rFonts w:ascii="宋体" w:hAnsi="宋体" w:cs="宋体"/>
          <w:b/>
          <w:bCs/>
        </w:rPr>
      </w:pPr>
      <w:r w:rsidRPr="000F0F82">
        <w:rPr>
          <w:rFonts w:ascii="宋体" w:hAnsi="宋体" w:cs="宋体" w:hint="eastAsia"/>
          <w:b/>
          <w:bCs/>
        </w:rPr>
        <w:t>第一节  公司法律制度概述</w:t>
      </w:r>
    </w:p>
    <w:p w:rsidR="00AE74F5" w:rsidRPr="000F0F82" w:rsidRDefault="00000000">
      <w:pPr>
        <w:jc w:val="left"/>
        <w:rPr>
          <w:rFonts w:ascii="宋体" w:hAnsi="宋体" w:cs="宋体"/>
          <w:color w:val="FF0000"/>
        </w:rPr>
      </w:pPr>
      <w:r w:rsidRPr="000F0F82">
        <w:rPr>
          <w:rFonts w:ascii="宋体" w:hAnsi="宋体" w:cs="宋体" w:hint="eastAsia"/>
          <w:color w:val="FF0000"/>
        </w:rPr>
        <w:t>考点1：公司的概念和种类（★）</w:t>
      </w:r>
    </w:p>
    <w:p w:rsidR="00AE74F5" w:rsidRDefault="00000000">
      <w:pPr>
        <w:jc w:val="left"/>
        <w:rPr>
          <w:rFonts w:ascii="宋体" w:hAnsi="宋体" w:cs="宋体"/>
        </w:rPr>
      </w:pPr>
      <w:r>
        <w:rPr>
          <w:rFonts w:ascii="宋体" w:hAnsi="宋体" w:cs="宋体" w:hint="eastAsia"/>
        </w:rPr>
        <w:t>1、公司的概念和特征</w:t>
      </w:r>
    </w:p>
    <w:p w:rsidR="00AE74F5" w:rsidRDefault="00000000">
      <w:pPr>
        <w:jc w:val="left"/>
        <w:rPr>
          <w:rFonts w:ascii="宋体" w:hAnsi="宋体" w:cs="宋体"/>
        </w:rPr>
      </w:pPr>
      <w:r>
        <w:rPr>
          <w:rFonts w:ascii="宋体" w:hAnsi="宋体" w:cs="宋体" w:hint="eastAsia"/>
        </w:rPr>
        <w:t>公司一般是指依法成立，以取得利润并分配给股东等出资人为目的的营利法人。</w:t>
      </w:r>
    </w:p>
    <w:p w:rsidR="00AE74F5" w:rsidRDefault="00000000">
      <w:pPr>
        <w:jc w:val="left"/>
        <w:rPr>
          <w:rFonts w:ascii="宋体" w:hAnsi="宋体" w:cs="宋体"/>
        </w:rPr>
      </w:pPr>
      <w:r>
        <w:rPr>
          <w:rFonts w:ascii="宋体" w:hAnsi="宋体" w:cs="宋体" w:hint="eastAsia"/>
        </w:rPr>
        <w:t>其特征为：</w:t>
      </w:r>
    </w:p>
    <w:p w:rsidR="00AE74F5" w:rsidRDefault="00000000">
      <w:pPr>
        <w:jc w:val="left"/>
        <w:rPr>
          <w:rFonts w:ascii="宋体" w:hAnsi="宋体" w:cs="宋体"/>
        </w:rPr>
      </w:pPr>
      <w:r>
        <w:rPr>
          <w:rFonts w:ascii="宋体" w:hAnsi="宋体" w:cs="宋体" w:hint="eastAsia"/>
        </w:rPr>
        <w:t>（1）依</w:t>
      </w:r>
      <w:r w:rsidRPr="000F0F82">
        <w:rPr>
          <w:rFonts w:ascii="宋体" w:hAnsi="宋体" w:cs="宋体" w:hint="eastAsia"/>
          <w:color w:val="FF0000"/>
        </w:rPr>
        <w:t>法</w:t>
      </w:r>
      <w:r>
        <w:rPr>
          <w:rFonts w:ascii="宋体" w:hAnsi="宋体" w:cs="宋体" w:hint="eastAsia"/>
        </w:rPr>
        <w:t>设立。</w:t>
      </w:r>
    </w:p>
    <w:p w:rsidR="00AE74F5" w:rsidRDefault="00000000">
      <w:pPr>
        <w:jc w:val="left"/>
        <w:rPr>
          <w:rFonts w:ascii="宋体" w:hAnsi="宋体" w:cs="宋体"/>
        </w:rPr>
      </w:pPr>
      <w:r>
        <w:rPr>
          <w:rFonts w:ascii="宋体" w:hAnsi="宋体" w:cs="宋体" w:hint="eastAsia"/>
        </w:rPr>
        <w:t>（2）以</w:t>
      </w:r>
      <w:r w:rsidRPr="000F0F82">
        <w:rPr>
          <w:rFonts w:ascii="宋体" w:hAnsi="宋体" w:cs="宋体" w:hint="eastAsia"/>
          <w:color w:val="FF0000"/>
        </w:rPr>
        <w:t>营利</w:t>
      </w:r>
      <w:r>
        <w:rPr>
          <w:rFonts w:ascii="宋体" w:hAnsi="宋体" w:cs="宋体" w:hint="eastAsia"/>
        </w:rPr>
        <w:t>为目的。</w:t>
      </w:r>
    </w:p>
    <w:p w:rsidR="00AE74F5" w:rsidRDefault="00000000">
      <w:pPr>
        <w:jc w:val="left"/>
        <w:rPr>
          <w:rFonts w:ascii="宋体" w:hAnsi="宋体" w:cs="宋体"/>
        </w:rPr>
      </w:pPr>
      <w:r>
        <w:rPr>
          <w:rFonts w:ascii="宋体" w:hAnsi="宋体" w:cs="宋体" w:hint="eastAsia"/>
        </w:rPr>
        <w:t>（3）以</w:t>
      </w:r>
      <w:r w:rsidRPr="000F0F82">
        <w:rPr>
          <w:rFonts w:ascii="宋体" w:hAnsi="宋体" w:cs="宋体" w:hint="eastAsia"/>
          <w:color w:val="FF0000"/>
        </w:rPr>
        <w:t>股东投资</w:t>
      </w:r>
      <w:r>
        <w:rPr>
          <w:rFonts w:ascii="宋体" w:hAnsi="宋体" w:cs="宋体" w:hint="eastAsia"/>
        </w:rPr>
        <w:t>为基础设立。</w:t>
      </w:r>
    </w:p>
    <w:p w:rsidR="00AE74F5" w:rsidRDefault="00000000">
      <w:pPr>
        <w:jc w:val="left"/>
        <w:rPr>
          <w:rFonts w:ascii="宋体" w:hAnsi="宋体" w:cs="宋体"/>
        </w:rPr>
      </w:pPr>
      <w:r>
        <w:rPr>
          <w:rFonts w:ascii="宋体" w:hAnsi="宋体" w:cs="宋体" w:hint="eastAsia"/>
        </w:rPr>
        <w:t>（4）具有</w:t>
      </w:r>
      <w:r w:rsidRPr="000F0F82">
        <w:rPr>
          <w:rFonts w:ascii="宋体" w:hAnsi="宋体" w:cs="宋体" w:hint="eastAsia"/>
          <w:color w:val="FF0000"/>
        </w:rPr>
        <w:t>独立法人资格。</w:t>
      </w:r>
      <w:r>
        <w:rPr>
          <w:rFonts w:ascii="宋体" w:hAnsi="宋体" w:cs="宋体" w:hint="eastAsia"/>
        </w:rPr>
        <w:t>（有独立法人财产、独立承担民事责任）</w:t>
      </w:r>
    </w:p>
    <w:p w:rsidR="00AE74F5" w:rsidRDefault="00000000">
      <w:pPr>
        <w:jc w:val="left"/>
        <w:rPr>
          <w:rFonts w:ascii="宋体" w:hAnsi="宋体" w:cs="宋体"/>
        </w:rPr>
      </w:pPr>
      <w:r>
        <w:rPr>
          <w:rFonts w:ascii="宋体" w:hAnsi="宋体" w:cs="宋体" w:hint="eastAsia"/>
        </w:rPr>
        <w:t>【注意】本章以</w:t>
      </w:r>
      <w:r w:rsidRPr="000F0F82">
        <w:rPr>
          <w:rFonts w:ascii="宋体" w:hAnsi="宋体" w:cs="宋体" w:hint="eastAsia"/>
          <w:color w:val="FF0000"/>
        </w:rPr>
        <w:t>2024年7月1日</w:t>
      </w:r>
      <w:r>
        <w:rPr>
          <w:rFonts w:ascii="宋体" w:hAnsi="宋体" w:cs="宋体" w:hint="eastAsia"/>
        </w:rPr>
        <w:t>起施行的</w:t>
      </w:r>
      <w:r w:rsidRPr="000F0F82">
        <w:rPr>
          <w:rFonts w:ascii="宋体" w:hAnsi="宋体" w:cs="宋体" w:hint="eastAsia"/>
          <w:color w:val="FF0000"/>
        </w:rPr>
        <w:t>《公司法》</w:t>
      </w:r>
      <w:r>
        <w:rPr>
          <w:rFonts w:ascii="宋体" w:hAnsi="宋体" w:cs="宋体" w:hint="eastAsia"/>
        </w:rPr>
        <w:t>为依据，结合现行有效的相关法律、法规、司法解释进行阐述。（2025年新增）</w:t>
      </w:r>
    </w:p>
    <w:p w:rsidR="00AE74F5" w:rsidRDefault="00000000">
      <w:pPr>
        <w:jc w:val="left"/>
        <w:rPr>
          <w:rFonts w:ascii="宋体" w:hAnsi="宋体" w:cs="宋体"/>
        </w:rPr>
      </w:pPr>
      <w:r>
        <w:rPr>
          <w:rFonts w:ascii="宋体" w:hAnsi="宋体" w:cs="宋体" w:hint="eastAsia"/>
        </w:rPr>
        <w:t>【注意】《公司法》</w:t>
      </w:r>
      <w:r w:rsidRPr="000F0F82">
        <w:rPr>
          <w:rFonts w:ascii="宋体" w:hAnsi="宋体" w:cs="宋体" w:hint="eastAsia"/>
          <w:color w:val="FF0000"/>
        </w:rPr>
        <w:t>施行后</w:t>
      </w:r>
      <w:r>
        <w:rPr>
          <w:rFonts w:ascii="宋体" w:hAnsi="宋体" w:cs="宋体" w:hint="eastAsia"/>
        </w:rPr>
        <w:t>的法律事实引起的民事纠纷案件，</w:t>
      </w:r>
      <w:r w:rsidRPr="000F0F82">
        <w:rPr>
          <w:rFonts w:ascii="宋体" w:hAnsi="宋体" w:cs="宋体" w:hint="eastAsia"/>
          <w:color w:val="FF0000"/>
        </w:rPr>
        <w:t>适用《公司法》的规定。</w:t>
      </w:r>
      <w:r>
        <w:rPr>
          <w:rFonts w:ascii="宋体" w:hAnsi="宋体" w:cs="宋体" w:hint="eastAsia"/>
        </w:rPr>
        <w:t>《公司法》施行前的法律事实引起的民事纠纷案件，</w:t>
      </w:r>
      <w:r w:rsidRPr="000F0F82">
        <w:rPr>
          <w:rFonts w:ascii="宋体" w:hAnsi="宋体" w:cs="宋体" w:hint="eastAsia"/>
          <w:color w:val="FF0000"/>
        </w:rPr>
        <w:t>当时的法律、司法解释有规定的，</w:t>
      </w:r>
      <w:r>
        <w:rPr>
          <w:rFonts w:ascii="宋体" w:hAnsi="宋体" w:cs="宋体" w:hint="eastAsia"/>
        </w:rPr>
        <w:t>适用当时的法律、司法解释的规定，但是适用《公司法》更</w:t>
      </w:r>
      <w:r w:rsidRPr="000F0F82">
        <w:rPr>
          <w:rFonts w:ascii="宋体" w:hAnsi="宋体" w:cs="宋体" w:hint="eastAsia"/>
          <w:color w:val="FF0000"/>
        </w:rPr>
        <w:t>有利于实现其立法目的，</w:t>
      </w:r>
      <w:r>
        <w:rPr>
          <w:rFonts w:ascii="宋体" w:hAnsi="宋体" w:cs="宋体" w:hint="eastAsia"/>
        </w:rPr>
        <w:t>适用</w:t>
      </w:r>
      <w:r w:rsidRPr="000F0F82">
        <w:rPr>
          <w:rFonts w:ascii="宋体" w:hAnsi="宋体" w:cs="宋体" w:hint="eastAsia"/>
          <w:color w:val="FF0000"/>
        </w:rPr>
        <w:t>《公司法》</w:t>
      </w:r>
      <w:r>
        <w:rPr>
          <w:rFonts w:ascii="宋体" w:hAnsi="宋体" w:cs="宋体" w:hint="eastAsia"/>
        </w:rPr>
        <w:t>的规定。《公司法》</w:t>
      </w:r>
      <w:r w:rsidRPr="000F0F82">
        <w:rPr>
          <w:rFonts w:ascii="宋体" w:hAnsi="宋体" w:cs="宋体" w:hint="eastAsia"/>
          <w:color w:val="FF0000"/>
        </w:rPr>
        <w:t>施行前已经终审</w:t>
      </w:r>
      <w:r>
        <w:rPr>
          <w:rFonts w:ascii="宋体" w:hAnsi="宋体" w:cs="宋体" w:hint="eastAsia"/>
        </w:rPr>
        <w:t>的民事纠纷案件，当事人申请</w:t>
      </w:r>
      <w:r w:rsidRPr="000F0F82">
        <w:rPr>
          <w:rFonts w:ascii="宋体" w:hAnsi="宋体" w:cs="宋体" w:hint="eastAsia"/>
          <w:color w:val="FF0000"/>
        </w:rPr>
        <w:t>再审</w:t>
      </w:r>
      <w:r>
        <w:rPr>
          <w:rFonts w:ascii="宋体" w:hAnsi="宋体" w:cs="宋体" w:hint="eastAsia"/>
        </w:rPr>
        <w:t>或者人民法院按照</w:t>
      </w:r>
      <w:r w:rsidRPr="000F0F82">
        <w:rPr>
          <w:rFonts w:ascii="宋体" w:hAnsi="宋体" w:cs="宋体" w:hint="eastAsia"/>
          <w:color w:val="FF0000"/>
        </w:rPr>
        <w:t>审判监督程序决定再审</w:t>
      </w:r>
      <w:r>
        <w:rPr>
          <w:rFonts w:ascii="宋体" w:hAnsi="宋体" w:cs="宋体" w:hint="eastAsia"/>
        </w:rPr>
        <w:t>的适用</w:t>
      </w:r>
      <w:r w:rsidRPr="000F0F82">
        <w:rPr>
          <w:rFonts w:ascii="宋体" w:hAnsi="宋体" w:cs="宋体" w:hint="eastAsia"/>
          <w:color w:val="FF0000"/>
        </w:rPr>
        <w:t>当时的法律、司法解释</w:t>
      </w:r>
      <w:r>
        <w:rPr>
          <w:rFonts w:ascii="宋体" w:hAnsi="宋体" w:cs="宋体" w:hint="eastAsia"/>
        </w:rPr>
        <w:t>的规定。（2025年新增）</w:t>
      </w:r>
    </w:p>
    <w:p w:rsidR="00AE74F5" w:rsidRDefault="00000000">
      <w:pPr>
        <w:jc w:val="left"/>
        <w:rPr>
          <w:rFonts w:ascii="宋体" w:hAnsi="宋体" w:cs="宋体"/>
        </w:rPr>
      </w:pPr>
      <w:r>
        <w:rPr>
          <w:rFonts w:ascii="宋体" w:hAnsi="宋体" w:cs="宋体" w:hint="eastAsia"/>
        </w:rPr>
        <w:t>2、公司的种类</w:t>
      </w:r>
    </w:p>
    <w:tbl>
      <w:tblPr>
        <w:tblStyle w:val="a5"/>
        <w:tblW w:w="4999" w:type="pct"/>
        <w:tblLook w:val="04A0" w:firstRow="1" w:lastRow="0" w:firstColumn="1" w:lastColumn="0" w:noHBand="0" w:noVBand="1"/>
      </w:tblPr>
      <w:tblGrid>
        <w:gridCol w:w="2123"/>
        <w:gridCol w:w="1984"/>
        <w:gridCol w:w="5803"/>
      </w:tblGrid>
      <w:tr w:rsidR="00AE74F5" w:rsidTr="000F0F82">
        <w:tc>
          <w:tcPr>
            <w:tcW w:w="1071" w:type="pct"/>
          </w:tcPr>
          <w:p w:rsidR="00AE74F5" w:rsidRDefault="00000000">
            <w:pPr>
              <w:jc w:val="center"/>
              <w:rPr>
                <w:rFonts w:ascii="宋体" w:hAnsi="宋体" w:cs="宋体"/>
              </w:rPr>
            </w:pPr>
            <w:r>
              <w:rPr>
                <w:rFonts w:ascii="宋体" w:hAnsi="宋体" w:cs="宋体" w:hint="eastAsia"/>
              </w:rPr>
              <w:t>分类标准（常考）</w:t>
            </w:r>
          </w:p>
        </w:tc>
        <w:tc>
          <w:tcPr>
            <w:tcW w:w="1001" w:type="pct"/>
          </w:tcPr>
          <w:p w:rsidR="00AE74F5" w:rsidRPr="000F0F82" w:rsidRDefault="00000000">
            <w:pPr>
              <w:jc w:val="center"/>
              <w:rPr>
                <w:rFonts w:ascii="宋体" w:hAnsi="宋体" w:cs="宋体"/>
                <w:color w:val="FF0000"/>
              </w:rPr>
            </w:pPr>
            <w:r w:rsidRPr="000F0F82">
              <w:rPr>
                <w:rFonts w:ascii="宋体" w:hAnsi="宋体" w:cs="宋体" w:hint="eastAsia"/>
                <w:color w:val="FF0000"/>
              </w:rPr>
              <w:t>种类</w:t>
            </w:r>
          </w:p>
        </w:tc>
        <w:tc>
          <w:tcPr>
            <w:tcW w:w="2928" w:type="pct"/>
          </w:tcPr>
          <w:p w:rsidR="00AE74F5" w:rsidRPr="000F0F82" w:rsidRDefault="00000000">
            <w:pPr>
              <w:jc w:val="center"/>
              <w:rPr>
                <w:rFonts w:ascii="宋体" w:hAnsi="宋体" w:cs="宋体"/>
                <w:color w:val="FF0000"/>
              </w:rPr>
            </w:pPr>
            <w:r w:rsidRPr="000F0F82">
              <w:rPr>
                <w:rFonts w:ascii="宋体" w:hAnsi="宋体" w:cs="宋体" w:hint="eastAsia"/>
                <w:color w:val="FF0000"/>
              </w:rPr>
              <w:t>解释</w:t>
            </w:r>
          </w:p>
        </w:tc>
      </w:tr>
      <w:tr w:rsidR="00AE74F5" w:rsidTr="000F0F82">
        <w:tc>
          <w:tcPr>
            <w:tcW w:w="1071" w:type="pct"/>
            <w:vMerge w:val="restart"/>
          </w:tcPr>
          <w:p w:rsidR="00AE74F5" w:rsidRDefault="00000000">
            <w:pPr>
              <w:jc w:val="left"/>
              <w:rPr>
                <w:rFonts w:ascii="宋体" w:hAnsi="宋体" w:cs="宋体"/>
              </w:rPr>
            </w:pPr>
            <w:r>
              <w:rPr>
                <w:rFonts w:ascii="宋体" w:hAnsi="宋体" w:cs="宋体" w:hint="eastAsia"/>
              </w:rPr>
              <w:t>以公司资本结构和股东对公司债务承担责任的方式为标准</w:t>
            </w:r>
          </w:p>
        </w:tc>
        <w:tc>
          <w:tcPr>
            <w:tcW w:w="1001" w:type="pct"/>
          </w:tcPr>
          <w:p w:rsidR="00AE74F5" w:rsidRPr="000F0F82" w:rsidRDefault="00000000">
            <w:pPr>
              <w:jc w:val="left"/>
              <w:rPr>
                <w:rFonts w:ascii="宋体" w:hAnsi="宋体" w:cs="宋体"/>
                <w:color w:val="FF0000"/>
              </w:rPr>
            </w:pPr>
            <w:r w:rsidRPr="000F0F82">
              <w:rPr>
                <w:rFonts w:ascii="宋体" w:hAnsi="宋体" w:cs="宋体" w:hint="eastAsia"/>
                <w:color w:val="FF0000"/>
              </w:rPr>
              <w:t>有限责任公司</w:t>
            </w:r>
          </w:p>
        </w:tc>
        <w:tc>
          <w:tcPr>
            <w:tcW w:w="2928" w:type="pct"/>
          </w:tcPr>
          <w:p w:rsidR="00AE74F5" w:rsidRDefault="00000000">
            <w:pPr>
              <w:jc w:val="left"/>
              <w:rPr>
                <w:rFonts w:ascii="宋体" w:hAnsi="宋体" w:cs="宋体"/>
              </w:rPr>
            </w:pPr>
            <w:r>
              <w:rPr>
                <w:rFonts w:ascii="宋体" w:hAnsi="宋体" w:cs="宋体" w:hint="eastAsia"/>
              </w:rPr>
              <w:t>是指股东以其</w:t>
            </w:r>
            <w:r w:rsidRPr="000F0F82">
              <w:rPr>
                <w:rFonts w:ascii="宋体" w:hAnsi="宋体" w:cs="宋体" w:hint="eastAsia"/>
                <w:color w:val="FF0000"/>
              </w:rPr>
              <w:t>认缴的出资额</w:t>
            </w:r>
            <w:r>
              <w:rPr>
                <w:rFonts w:ascii="宋体" w:hAnsi="宋体" w:cs="宋体" w:hint="eastAsia"/>
              </w:rPr>
              <w:t>为限对公司承担责任，</w:t>
            </w:r>
          </w:p>
          <w:p w:rsidR="00AE74F5" w:rsidRDefault="00000000">
            <w:pPr>
              <w:jc w:val="left"/>
              <w:rPr>
                <w:rFonts w:ascii="宋体" w:hAnsi="宋体" w:cs="宋体"/>
              </w:rPr>
            </w:pPr>
            <w:r>
              <w:rPr>
                <w:rFonts w:ascii="宋体" w:hAnsi="宋体" w:cs="宋体" w:hint="eastAsia"/>
              </w:rPr>
              <w:t>公司以其全部财产对公司的债务承担责任的公司。</w:t>
            </w:r>
          </w:p>
        </w:tc>
      </w:tr>
      <w:tr w:rsidR="00AE74F5" w:rsidTr="000F0F82">
        <w:tc>
          <w:tcPr>
            <w:tcW w:w="1071" w:type="pct"/>
            <w:vMerge/>
          </w:tcPr>
          <w:p w:rsidR="00AE74F5" w:rsidRDefault="00AE74F5">
            <w:pPr>
              <w:jc w:val="left"/>
              <w:rPr>
                <w:rFonts w:ascii="宋体" w:hAnsi="宋体" w:cs="宋体"/>
              </w:rPr>
            </w:pPr>
          </w:p>
        </w:tc>
        <w:tc>
          <w:tcPr>
            <w:tcW w:w="1001" w:type="pct"/>
          </w:tcPr>
          <w:p w:rsidR="00AE74F5" w:rsidRPr="000F0F82" w:rsidRDefault="00000000">
            <w:pPr>
              <w:jc w:val="left"/>
              <w:rPr>
                <w:rFonts w:ascii="宋体" w:hAnsi="宋体" w:cs="宋体"/>
                <w:color w:val="FF0000"/>
              </w:rPr>
            </w:pPr>
            <w:r w:rsidRPr="000F0F82">
              <w:rPr>
                <w:rFonts w:ascii="宋体" w:hAnsi="宋体" w:cs="宋体" w:hint="eastAsia"/>
                <w:color w:val="FF0000"/>
              </w:rPr>
              <w:t>股份有限公司</w:t>
            </w:r>
          </w:p>
        </w:tc>
        <w:tc>
          <w:tcPr>
            <w:tcW w:w="2928" w:type="pct"/>
          </w:tcPr>
          <w:p w:rsidR="00AE74F5" w:rsidRDefault="00000000">
            <w:pPr>
              <w:jc w:val="left"/>
              <w:rPr>
                <w:rFonts w:ascii="宋体" w:hAnsi="宋体" w:cs="宋体"/>
              </w:rPr>
            </w:pPr>
            <w:r>
              <w:rPr>
                <w:rFonts w:ascii="宋体" w:hAnsi="宋体" w:cs="宋体" w:hint="eastAsia"/>
              </w:rPr>
              <w:t>是指将公司全部资本分为等额股份，股东以其</w:t>
            </w:r>
            <w:r w:rsidRPr="000F0F82">
              <w:rPr>
                <w:rFonts w:ascii="宋体" w:hAnsi="宋体" w:cs="宋体" w:hint="eastAsia"/>
                <w:color w:val="FF0000"/>
              </w:rPr>
              <w:t>认购的股份</w:t>
            </w:r>
            <w:r>
              <w:rPr>
                <w:rFonts w:ascii="宋体" w:hAnsi="宋体" w:cs="宋体" w:hint="eastAsia"/>
              </w:rPr>
              <w:t>为限对公司承担责任，公司以其全部财产对公司的债务承担责任的公司。</w:t>
            </w:r>
          </w:p>
        </w:tc>
      </w:tr>
      <w:tr w:rsidR="00AE74F5" w:rsidTr="000F0F82">
        <w:tc>
          <w:tcPr>
            <w:tcW w:w="1071" w:type="pct"/>
            <w:vMerge w:val="restart"/>
          </w:tcPr>
          <w:p w:rsidR="00AE74F5" w:rsidRDefault="00000000">
            <w:pPr>
              <w:jc w:val="left"/>
              <w:rPr>
                <w:rFonts w:ascii="宋体" w:hAnsi="宋体" w:cs="宋体"/>
              </w:rPr>
            </w:pPr>
            <w:r>
              <w:rPr>
                <w:rFonts w:ascii="宋体" w:hAnsi="宋体" w:cs="宋体" w:hint="eastAsia"/>
              </w:rPr>
              <w:t>以公司组织关系为标准</w:t>
            </w:r>
          </w:p>
        </w:tc>
        <w:tc>
          <w:tcPr>
            <w:tcW w:w="1001" w:type="pct"/>
          </w:tcPr>
          <w:p w:rsidR="00AE74F5" w:rsidRPr="000F0F82" w:rsidRDefault="00000000">
            <w:pPr>
              <w:jc w:val="left"/>
              <w:rPr>
                <w:rFonts w:ascii="宋体" w:hAnsi="宋体" w:cs="宋体"/>
                <w:color w:val="FF0000"/>
              </w:rPr>
            </w:pPr>
            <w:r w:rsidRPr="000F0F82">
              <w:rPr>
                <w:rFonts w:ascii="宋体" w:hAnsi="宋体" w:cs="宋体" w:hint="eastAsia"/>
                <w:color w:val="FF0000"/>
              </w:rPr>
              <w:t>母公司和子公司</w:t>
            </w:r>
          </w:p>
        </w:tc>
        <w:tc>
          <w:tcPr>
            <w:tcW w:w="2928" w:type="pct"/>
          </w:tcPr>
          <w:p w:rsidR="00AE74F5" w:rsidRDefault="00000000">
            <w:pPr>
              <w:jc w:val="left"/>
              <w:rPr>
                <w:rFonts w:ascii="宋体" w:hAnsi="宋体" w:cs="宋体"/>
              </w:rPr>
            </w:pPr>
            <w:r w:rsidRPr="000F0F82">
              <w:rPr>
                <w:rFonts w:ascii="宋体" w:hAnsi="宋体" w:cs="宋体" w:hint="eastAsia"/>
                <w:color w:val="FF0000"/>
              </w:rPr>
              <w:t>母子公司都具有法人资格，</w:t>
            </w:r>
            <w:r>
              <w:rPr>
                <w:rFonts w:ascii="宋体" w:hAnsi="宋体" w:cs="宋体" w:hint="eastAsia"/>
              </w:rPr>
              <w:t>在法律上是彼此独立的企业，依法独立承担民事责任。</w:t>
            </w:r>
          </w:p>
        </w:tc>
      </w:tr>
      <w:tr w:rsidR="00AE74F5" w:rsidTr="000F0F82">
        <w:tc>
          <w:tcPr>
            <w:tcW w:w="1071" w:type="pct"/>
            <w:vMerge/>
          </w:tcPr>
          <w:p w:rsidR="00AE74F5" w:rsidRDefault="00AE74F5">
            <w:pPr>
              <w:jc w:val="left"/>
              <w:rPr>
                <w:rFonts w:ascii="宋体" w:hAnsi="宋体" w:cs="宋体"/>
              </w:rPr>
            </w:pPr>
          </w:p>
        </w:tc>
        <w:tc>
          <w:tcPr>
            <w:tcW w:w="1001" w:type="pct"/>
          </w:tcPr>
          <w:p w:rsidR="00AE74F5" w:rsidRPr="000F0F82" w:rsidRDefault="00000000">
            <w:pPr>
              <w:jc w:val="left"/>
              <w:rPr>
                <w:rFonts w:ascii="宋体" w:hAnsi="宋体" w:cs="宋体"/>
                <w:color w:val="FF0000"/>
              </w:rPr>
            </w:pPr>
            <w:r w:rsidRPr="000F0F82">
              <w:rPr>
                <w:rFonts w:ascii="宋体" w:hAnsi="宋体" w:cs="宋体" w:hint="eastAsia"/>
                <w:color w:val="FF0000"/>
              </w:rPr>
              <w:t>总公司和分公司</w:t>
            </w:r>
          </w:p>
        </w:tc>
        <w:tc>
          <w:tcPr>
            <w:tcW w:w="2928" w:type="pct"/>
          </w:tcPr>
          <w:p w:rsidR="00AE74F5" w:rsidRDefault="00000000">
            <w:pPr>
              <w:jc w:val="left"/>
              <w:rPr>
                <w:rFonts w:ascii="宋体" w:hAnsi="宋体" w:cs="宋体"/>
              </w:rPr>
            </w:pPr>
            <w:r>
              <w:rPr>
                <w:rFonts w:ascii="宋体" w:hAnsi="宋体" w:cs="宋体" w:hint="eastAsia"/>
              </w:rPr>
              <w:t>分公司没有独立的公司名称、章程，没有独立的财产，</w:t>
            </w:r>
            <w:r w:rsidRPr="000F0F82">
              <w:rPr>
                <w:rFonts w:ascii="宋体" w:hAnsi="宋体" w:cs="宋体" w:hint="eastAsia"/>
                <w:color w:val="FF0000"/>
              </w:rPr>
              <w:t>不具有法人资格，</w:t>
            </w:r>
            <w:r>
              <w:rPr>
                <w:rFonts w:ascii="宋体" w:hAnsi="宋体" w:cs="宋体" w:hint="eastAsia"/>
              </w:rPr>
              <w:t>但是可以领取</w:t>
            </w:r>
            <w:r w:rsidRPr="000F0F82">
              <w:rPr>
                <w:rFonts w:ascii="宋体" w:hAnsi="宋体" w:cs="宋体" w:hint="eastAsia"/>
                <w:color w:val="FF0000"/>
              </w:rPr>
              <w:t>营业执照</w:t>
            </w:r>
            <w:r>
              <w:rPr>
                <w:rFonts w:ascii="宋体" w:hAnsi="宋体" w:cs="宋体" w:hint="eastAsia"/>
              </w:rPr>
              <w:t>，进行经营活动，其民事责任由</w:t>
            </w:r>
            <w:r w:rsidRPr="000F0F82">
              <w:rPr>
                <w:rFonts w:ascii="宋体" w:hAnsi="宋体" w:cs="宋体" w:hint="eastAsia"/>
                <w:color w:val="FF0000"/>
              </w:rPr>
              <w:t>总公司承担。</w:t>
            </w:r>
          </w:p>
        </w:tc>
      </w:tr>
    </w:tbl>
    <w:p w:rsidR="00AE74F5" w:rsidRDefault="00000000">
      <w:pPr>
        <w:jc w:val="left"/>
        <w:rPr>
          <w:rFonts w:ascii="宋体" w:hAnsi="宋体" w:cs="宋体"/>
        </w:rPr>
      </w:pPr>
      <w:r>
        <w:rPr>
          <w:rFonts w:ascii="宋体" w:hAnsi="宋体" w:cs="宋体" w:hint="eastAsia"/>
        </w:rPr>
        <w:t>【解释】法人可以依法设立分支机构 。分支机构以自己的名义从事民事活动，产生的民事责任由法人承担；也可以先以该分支机构管理的财产承担，不足以承担的，由法人承担。</w:t>
      </w:r>
    </w:p>
    <w:p w:rsidR="00AE74F5" w:rsidRDefault="00AE74F5">
      <w:pPr>
        <w:jc w:val="left"/>
        <w:rPr>
          <w:rFonts w:ascii="宋体" w:hAnsi="宋体" w:cs="宋体"/>
        </w:rPr>
      </w:pPr>
    </w:p>
    <w:p w:rsidR="00AE74F5" w:rsidRDefault="00000000">
      <w:pPr>
        <w:jc w:val="left"/>
        <w:rPr>
          <w:rFonts w:ascii="宋体" w:hAnsi="宋体" w:cs="宋体"/>
        </w:rPr>
      </w:pPr>
      <w:r>
        <w:rPr>
          <w:rFonts w:ascii="宋体" w:hAnsi="宋体" w:cs="宋体" w:hint="eastAsia"/>
        </w:rPr>
        <w:t>【例-多选题】甲有限责任公司为扩展业务在外地设立乙分公司，下列关于乙分公司法律资格的表述中，正确的有（  ）。</w:t>
      </w:r>
    </w:p>
    <w:p w:rsidR="00AE74F5" w:rsidRDefault="00000000">
      <w:pPr>
        <w:jc w:val="left"/>
        <w:rPr>
          <w:rFonts w:ascii="宋体" w:hAnsi="宋体" w:cs="宋体"/>
        </w:rPr>
      </w:pPr>
      <w:r>
        <w:rPr>
          <w:rFonts w:ascii="宋体" w:hAnsi="宋体" w:cs="宋体" w:hint="eastAsia"/>
        </w:rPr>
        <w:lastRenderedPageBreak/>
        <w:t>A.乙分公司可以领取营业执照</w:t>
      </w:r>
    </w:p>
    <w:p w:rsidR="00AE74F5" w:rsidRDefault="00000000">
      <w:pPr>
        <w:jc w:val="left"/>
        <w:rPr>
          <w:rFonts w:ascii="宋体" w:hAnsi="宋体" w:cs="宋体"/>
        </w:rPr>
      </w:pPr>
      <w:r>
        <w:rPr>
          <w:rFonts w:ascii="宋体" w:hAnsi="宋体" w:cs="宋体" w:hint="eastAsia"/>
        </w:rPr>
        <w:t>B.乙分公司没有独立的财产</w:t>
      </w:r>
    </w:p>
    <w:p w:rsidR="00AE74F5" w:rsidRDefault="00000000">
      <w:pPr>
        <w:jc w:val="left"/>
        <w:rPr>
          <w:rFonts w:ascii="宋体" w:hAnsi="宋体" w:cs="宋体"/>
        </w:rPr>
      </w:pPr>
      <w:r>
        <w:rPr>
          <w:rFonts w:ascii="宋体" w:hAnsi="宋体" w:cs="宋体" w:hint="eastAsia"/>
        </w:rPr>
        <w:t>C.乙分公司可以有独立的公司章程</w:t>
      </w:r>
    </w:p>
    <w:p w:rsidR="00AE74F5" w:rsidRDefault="00000000">
      <w:pPr>
        <w:jc w:val="left"/>
        <w:rPr>
          <w:rFonts w:ascii="宋体" w:hAnsi="宋体" w:cs="宋体"/>
        </w:rPr>
      </w:pPr>
      <w:r>
        <w:rPr>
          <w:rFonts w:ascii="宋体" w:hAnsi="宋体" w:cs="宋体" w:hint="eastAsia"/>
        </w:rPr>
        <w:t>D.乙分公司不能独立承担民事责任</w:t>
      </w:r>
    </w:p>
    <w:p w:rsidR="00AE74F5" w:rsidRDefault="00000000">
      <w:pPr>
        <w:jc w:val="left"/>
        <w:rPr>
          <w:rFonts w:ascii="宋体" w:hAnsi="宋体" w:cs="宋体"/>
        </w:rPr>
      </w:pPr>
      <w:r>
        <w:rPr>
          <w:rFonts w:ascii="宋体" w:hAnsi="宋体" w:cs="宋体" w:hint="eastAsia"/>
        </w:rPr>
        <w:t>答案：ABD</w:t>
      </w:r>
    </w:p>
    <w:p w:rsidR="00AE74F5" w:rsidRDefault="00000000">
      <w:pPr>
        <w:jc w:val="left"/>
        <w:rPr>
          <w:rFonts w:ascii="宋体" w:hAnsi="宋体" w:cs="宋体"/>
        </w:rPr>
      </w:pPr>
      <w:r>
        <w:rPr>
          <w:rFonts w:ascii="宋体" w:hAnsi="宋体" w:cs="宋体" w:hint="eastAsia"/>
        </w:rPr>
        <w:t>解析：分公司是公司依法设立的以公司名义进行经营活动，其法律后果由公司承担的分支机构。相对分公司而言，公司即为总公司或本公司。分公司没有独立的公司名称、章程（选项C错误），没有独立的财产（选项B正确），不具有法人资格，但可领取营业执照（选项A正确），进行经营活动，其民事责任由总公司承担。我国《公司法》规定，公司可以设立分公司，分公司不具有法人资格，其民事责任由公司承担。我国《民法典》规定，法人可以依法设立分支机构。分支机构以自己的名义从事民事活动，产生的民事责任由法人承担；也可以先以该分支机构管理的财产承担，不足以承担的，由法人承担（选项D正确）。</w:t>
      </w:r>
    </w:p>
    <w:p w:rsidR="000F0F82" w:rsidRDefault="000F0F82">
      <w:pPr>
        <w:jc w:val="left"/>
        <w:rPr>
          <w:rFonts w:ascii="宋体" w:hAnsi="宋体" w:cs="宋体"/>
        </w:rPr>
      </w:pPr>
    </w:p>
    <w:p w:rsidR="00AE74F5" w:rsidRDefault="00000000">
      <w:pPr>
        <w:jc w:val="left"/>
        <w:rPr>
          <w:rFonts w:ascii="宋体" w:hAnsi="宋体" w:cs="宋体"/>
        </w:rPr>
      </w:pPr>
      <w:r>
        <w:rPr>
          <w:rFonts w:ascii="宋体" w:hAnsi="宋体" w:cs="宋体" w:hint="eastAsia"/>
        </w:rPr>
        <w:t>【例-单选题】下列关于子公司法人资格和民事责任承担的表述中，符合公司法律制度规定的是（  ）。</w:t>
      </w:r>
    </w:p>
    <w:p w:rsidR="00AE74F5" w:rsidRDefault="00000000">
      <w:pPr>
        <w:jc w:val="left"/>
        <w:rPr>
          <w:rFonts w:ascii="宋体" w:hAnsi="宋体" w:cs="宋体"/>
        </w:rPr>
      </w:pPr>
      <w:r>
        <w:rPr>
          <w:rFonts w:ascii="宋体" w:hAnsi="宋体" w:cs="宋体" w:hint="eastAsia"/>
        </w:rPr>
        <w:t>A.子公司具有法人资格，独立承担民事责任</w:t>
      </w:r>
    </w:p>
    <w:p w:rsidR="00AE74F5" w:rsidRDefault="00000000">
      <w:pPr>
        <w:jc w:val="left"/>
        <w:rPr>
          <w:rFonts w:ascii="宋体" w:hAnsi="宋体" w:cs="宋体"/>
        </w:rPr>
      </w:pPr>
      <w:r>
        <w:rPr>
          <w:rFonts w:ascii="宋体" w:hAnsi="宋体" w:cs="宋体" w:hint="eastAsia"/>
        </w:rPr>
        <w:t>B.子公司不具有法人资格，其财产不足以清偿的民事责任，由母公司承担</w:t>
      </w:r>
    </w:p>
    <w:p w:rsidR="00AE74F5" w:rsidRDefault="00000000">
      <w:pPr>
        <w:jc w:val="left"/>
        <w:rPr>
          <w:rFonts w:ascii="宋体" w:hAnsi="宋体" w:cs="宋体"/>
        </w:rPr>
      </w:pPr>
      <w:r>
        <w:rPr>
          <w:rFonts w:ascii="宋体" w:hAnsi="宋体" w:cs="宋体" w:hint="eastAsia"/>
        </w:rPr>
        <w:t>C.子公司不具有法人资格，其民事责任由母公司承担</w:t>
      </w:r>
    </w:p>
    <w:p w:rsidR="00AE74F5" w:rsidRDefault="00000000">
      <w:pPr>
        <w:jc w:val="left"/>
        <w:rPr>
          <w:rFonts w:ascii="宋体" w:hAnsi="宋体" w:cs="宋体"/>
        </w:rPr>
      </w:pPr>
      <w:r>
        <w:rPr>
          <w:rFonts w:ascii="宋体" w:hAnsi="宋体" w:cs="宋体" w:hint="eastAsia"/>
        </w:rPr>
        <w:t>D.子公司不具有法人资格，应与母公司共同承担民事责任</w:t>
      </w:r>
    </w:p>
    <w:p w:rsidR="00AE74F5" w:rsidRDefault="00000000">
      <w:pPr>
        <w:jc w:val="left"/>
        <w:rPr>
          <w:rFonts w:ascii="宋体" w:hAnsi="宋体" w:cs="宋体"/>
        </w:rPr>
      </w:pPr>
      <w:r>
        <w:rPr>
          <w:rFonts w:ascii="宋体" w:hAnsi="宋体" w:cs="宋体" w:hint="eastAsia"/>
        </w:rPr>
        <w:t>答案：A</w:t>
      </w:r>
    </w:p>
    <w:p w:rsidR="00AE74F5" w:rsidRDefault="00000000">
      <w:pPr>
        <w:jc w:val="left"/>
        <w:rPr>
          <w:rFonts w:ascii="宋体" w:hAnsi="宋体" w:cs="宋体"/>
        </w:rPr>
      </w:pPr>
      <w:r>
        <w:rPr>
          <w:rFonts w:ascii="宋体" w:hAnsi="宋体" w:cs="宋体" w:hint="eastAsia"/>
        </w:rPr>
        <w:t>解析：母子公司都具有法人资格，在法律上是彼此独立的企业，依法独立承担民事责任。</w:t>
      </w:r>
    </w:p>
    <w:p w:rsidR="000F0F82" w:rsidRDefault="000F0F82">
      <w:pPr>
        <w:jc w:val="left"/>
        <w:rPr>
          <w:rFonts w:ascii="宋体" w:hAnsi="宋体" w:cs="宋体"/>
        </w:rPr>
      </w:pPr>
    </w:p>
    <w:p w:rsidR="00AE74F5" w:rsidRDefault="00000000">
      <w:pPr>
        <w:jc w:val="left"/>
        <w:rPr>
          <w:rFonts w:ascii="宋体" w:hAnsi="宋体" w:cs="宋体"/>
        </w:rPr>
      </w:pPr>
      <w:r>
        <w:rPr>
          <w:rFonts w:ascii="宋体" w:hAnsi="宋体" w:cs="宋体" w:hint="eastAsia"/>
        </w:rPr>
        <w:t>【例-判断题】根据《民法典》的规定，法人设立分支机构 ，分支机构以自己的名义从事民事活动，产生的民事责任只能由法人承担。（   ）</w:t>
      </w:r>
    </w:p>
    <w:p w:rsidR="00AE74F5" w:rsidRDefault="00000000">
      <w:pPr>
        <w:jc w:val="left"/>
        <w:rPr>
          <w:rFonts w:ascii="宋体" w:hAnsi="宋体" w:cs="宋体"/>
        </w:rPr>
      </w:pPr>
      <w:r>
        <w:rPr>
          <w:rFonts w:ascii="宋体" w:hAnsi="宋体" w:cs="宋体" w:hint="eastAsia"/>
        </w:rPr>
        <w:t>答案：×</w:t>
      </w:r>
    </w:p>
    <w:p w:rsidR="00AE74F5" w:rsidRDefault="00000000">
      <w:pPr>
        <w:jc w:val="left"/>
        <w:rPr>
          <w:rFonts w:ascii="宋体" w:hAnsi="宋体" w:cs="宋体"/>
        </w:rPr>
      </w:pPr>
      <w:r>
        <w:rPr>
          <w:rFonts w:ascii="宋体" w:hAnsi="宋体" w:cs="宋体" w:hint="eastAsia"/>
        </w:rPr>
        <w:t>解析：法人可以依法设立分支机构 。分支机构以自己的名义从事民事活动，产生的民事责任由法人承担；也可以先以该分支机构管理的财产承担，不足以承担的，由法人承担。</w:t>
      </w:r>
    </w:p>
    <w:p w:rsidR="00AE74F5" w:rsidRDefault="00AE74F5">
      <w:pPr>
        <w:jc w:val="left"/>
        <w:rPr>
          <w:rFonts w:ascii="宋体" w:hAnsi="宋体" w:cs="宋体"/>
        </w:rPr>
      </w:pPr>
    </w:p>
    <w:p w:rsidR="00AE74F5" w:rsidRPr="000F0F82" w:rsidRDefault="00000000">
      <w:pPr>
        <w:jc w:val="left"/>
        <w:rPr>
          <w:rFonts w:ascii="宋体" w:hAnsi="宋体" w:cs="宋体"/>
          <w:color w:val="FF0000"/>
        </w:rPr>
      </w:pPr>
      <w:r w:rsidRPr="000F0F82">
        <w:rPr>
          <w:rFonts w:ascii="宋体" w:hAnsi="宋体" w:cs="宋体" w:hint="eastAsia"/>
          <w:color w:val="FF0000"/>
        </w:rPr>
        <w:t>考点2：公司法人财产权（★★★）</w:t>
      </w:r>
    </w:p>
    <w:p w:rsidR="00AE74F5" w:rsidRDefault="00000000">
      <w:pPr>
        <w:jc w:val="left"/>
        <w:rPr>
          <w:rFonts w:ascii="宋体" w:hAnsi="宋体" w:cs="宋体"/>
        </w:rPr>
      </w:pPr>
      <w:r>
        <w:rPr>
          <w:rFonts w:ascii="宋体" w:hAnsi="宋体" w:cs="宋体" w:hint="eastAsia"/>
        </w:rPr>
        <w:t>1、公司法人财产权概念</w:t>
      </w:r>
    </w:p>
    <w:p w:rsidR="00AE74F5" w:rsidRDefault="00000000">
      <w:pPr>
        <w:jc w:val="left"/>
        <w:rPr>
          <w:rFonts w:ascii="宋体" w:hAnsi="宋体" w:cs="宋体"/>
        </w:rPr>
      </w:pPr>
      <w:r>
        <w:rPr>
          <w:rFonts w:ascii="宋体" w:hAnsi="宋体" w:cs="宋体" w:hint="eastAsia"/>
        </w:rPr>
        <w:t>公司作为企业法人享有</w:t>
      </w:r>
      <w:r w:rsidRPr="000F0F82">
        <w:rPr>
          <w:rFonts w:ascii="宋体" w:hAnsi="宋体" w:cs="宋体" w:hint="eastAsia"/>
          <w:color w:val="FF0000"/>
        </w:rPr>
        <w:t>法人财产权</w:t>
      </w:r>
      <w:r>
        <w:rPr>
          <w:rFonts w:ascii="宋体" w:hAnsi="宋体" w:cs="宋体" w:hint="eastAsia"/>
        </w:rPr>
        <w:t>，拥有由股东投资形成的法人财产，并依法对该财产行使占有、使用、受益、处分的权利。</w:t>
      </w:r>
    </w:p>
    <w:p w:rsidR="00AE74F5" w:rsidRDefault="00000000">
      <w:pPr>
        <w:jc w:val="left"/>
        <w:rPr>
          <w:rFonts w:ascii="宋体" w:hAnsi="宋体" w:cs="宋体"/>
        </w:rPr>
      </w:pPr>
      <w:r>
        <w:rPr>
          <w:rFonts w:ascii="宋体" w:hAnsi="宋体" w:cs="宋体" w:hint="eastAsia"/>
        </w:rPr>
        <w:t>2、法人财产权限制性规定</w:t>
      </w:r>
    </w:p>
    <w:p w:rsidR="00AE74F5" w:rsidRDefault="00000000">
      <w:pPr>
        <w:jc w:val="left"/>
        <w:rPr>
          <w:rFonts w:ascii="宋体" w:hAnsi="宋体" w:cs="宋体"/>
        </w:rPr>
      </w:pPr>
      <w:r>
        <w:rPr>
          <w:rFonts w:ascii="宋体" w:hAnsi="宋体" w:cs="宋体" w:hint="eastAsia"/>
        </w:rPr>
        <w:t>（1）公司向</w:t>
      </w:r>
      <w:r w:rsidRPr="000F0F82">
        <w:rPr>
          <w:rFonts w:ascii="宋体" w:hAnsi="宋体" w:cs="宋体" w:hint="eastAsia"/>
          <w:color w:val="FF0000"/>
        </w:rPr>
        <w:t>其他企业投资或者为他人</w:t>
      </w:r>
      <w:r>
        <w:rPr>
          <w:rFonts w:ascii="宋体" w:hAnsi="宋体" w:cs="宋体" w:hint="eastAsia"/>
        </w:rPr>
        <w:t>提供担保，依照公司章程的规定，由</w:t>
      </w:r>
      <w:r w:rsidRPr="000F0F82">
        <w:rPr>
          <w:rFonts w:ascii="宋体" w:hAnsi="宋体" w:cs="宋体" w:hint="eastAsia"/>
          <w:color w:val="FF0000"/>
        </w:rPr>
        <w:t>董事会</w:t>
      </w:r>
      <w:r>
        <w:rPr>
          <w:rFonts w:ascii="宋体" w:hAnsi="宋体" w:cs="宋体" w:hint="eastAsia"/>
        </w:rPr>
        <w:t>或者</w:t>
      </w:r>
      <w:r w:rsidRPr="000F0F82">
        <w:rPr>
          <w:rFonts w:ascii="宋体" w:hAnsi="宋体" w:cs="宋体" w:hint="eastAsia"/>
          <w:color w:val="FF0000"/>
        </w:rPr>
        <w:t>股东会</w:t>
      </w:r>
      <w:r>
        <w:rPr>
          <w:rFonts w:ascii="宋体" w:hAnsi="宋体" w:cs="宋体" w:hint="eastAsia"/>
        </w:rPr>
        <w:t>决议；</w:t>
      </w:r>
    </w:p>
    <w:p w:rsidR="00AE74F5" w:rsidRDefault="00000000">
      <w:pPr>
        <w:jc w:val="left"/>
        <w:rPr>
          <w:rFonts w:ascii="宋体" w:hAnsi="宋体" w:cs="宋体"/>
        </w:rPr>
      </w:pPr>
      <w:r>
        <w:rPr>
          <w:rFonts w:ascii="宋体" w:hAnsi="宋体" w:cs="宋体" w:hint="eastAsia"/>
        </w:rPr>
        <w:t>【注意】公司章程对投资或者担保的总额及单项投资或者担保的数额有限额规定的，不得超过规定的限额。</w:t>
      </w:r>
    </w:p>
    <w:p w:rsidR="00AE74F5" w:rsidRDefault="00000000">
      <w:pPr>
        <w:jc w:val="left"/>
        <w:rPr>
          <w:rFonts w:ascii="宋体" w:hAnsi="宋体" w:cs="宋体"/>
        </w:rPr>
      </w:pPr>
      <w:r>
        <w:rPr>
          <w:rFonts w:ascii="宋体" w:hAnsi="宋体" w:cs="宋体" w:hint="eastAsia"/>
        </w:rPr>
        <w:t>（2）公司为</w:t>
      </w:r>
      <w:r w:rsidRPr="000F0F82">
        <w:rPr>
          <w:rFonts w:ascii="宋体" w:hAnsi="宋体" w:cs="宋体" w:hint="eastAsia"/>
          <w:color w:val="FF0000"/>
        </w:rPr>
        <w:t>公司股东或者实际控制人</w:t>
      </w:r>
      <w:r>
        <w:rPr>
          <w:rFonts w:ascii="宋体" w:hAnsi="宋体" w:cs="宋体" w:hint="eastAsia"/>
        </w:rPr>
        <w:t>提供担保的，必须经</w:t>
      </w:r>
      <w:r w:rsidRPr="000F0F82">
        <w:rPr>
          <w:rFonts w:ascii="宋体" w:hAnsi="宋体" w:cs="宋体" w:hint="eastAsia"/>
          <w:color w:val="FF0000"/>
        </w:rPr>
        <w:t>股东会</w:t>
      </w:r>
      <w:r>
        <w:rPr>
          <w:rFonts w:ascii="宋体" w:hAnsi="宋体" w:cs="宋体" w:hint="eastAsia"/>
        </w:rPr>
        <w:t>决议。</w:t>
      </w:r>
    </w:p>
    <w:p w:rsidR="00AE74F5" w:rsidRDefault="00000000">
      <w:pPr>
        <w:jc w:val="left"/>
        <w:rPr>
          <w:rFonts w:ascii="宋体" w:hAnsi="宋体" w:cs="宋体"/>
        </w:rPr>
      </w:pPr>
      <w:r>
        <w:rPr>
          <w:rFonts w:ascii="宋体" w:hAnsi="宋体" w:cs="宋体" w:hint="eastAsia"/>
        </w:rPr>
        <w:t>【注意】接受担保的股东或者接受担保的实际控制人支配的股东，不得参加上述规定事项的表决</w:t>
      </w:r>
      <w:r w:rsidRPr="000F0F82">
        <w:rPr>
          <w:rFonts w:ascii="宋体" w:hAnsi="宋体" w:cs="宋体" w:hint="eastAsia"/>
          <w:color w:val="FF0000"/>
        </w:rPr>
        <w:t>（回避）</w:t>
      </w:r>
      <w:r>
        <w:rPr>
          <w:rFonts w:ascii="宋体" w:hAnsi="宋体" w:cs="宋体" w:hint="eastAsia"/>
        </w:rPr>
        <w:t>。该项表决由</w:t>
      </w:r>
      <w:r w:rsidRPr="000F0F82">
        <w:rPr>
          <w:rFonts w:ascii="宋体" w:hAnsi="宋体" w:cs="宋体" w:hint="eastAsia"/>
          <w:color w:val="FF0000"/>
        </w:rPr>
        <w:t>出席会议</w:t>
      </w:r>
      <w:r>
        <w:rPr>
          <w:rFonts w:ascii="宋体" w:hAnsi="宋体" w:cs="宋体" w:hint="eastAsia"/>
        </w:rPr>
        <w:t>的</w:t>
      </w:r>
      <w:r w:rsidRPr="000F0F82">
        <w:rPr>
          <w:rFonts w:ascii="宋体" w:hAnsi="宋体" w:cs="宋体" w:hint="eastAsia"/>
          <w:color w:val="FF0000"/>
        </w:rPr>
        <w:t>其他股东</w:t>
      </w:r>
      <w:r>
        <w:rPr>
          <w:rFonts w:ascii="宋体" w:hAnsi="宋体" w:cs="宋体" w:hint="eastAsia"/>
        </w:rPr>
        <w:t>所持表决权的</w:t>
      </w:r>
      <w:r w:rsidRPr="000F0F82">
        <w:rPr>
          <w:rFonts w:ascii="宋体" w:hAnsi="宋体" w:cs="宋体" w:hint="eastAsia"/>
          <w:color w:val="FF0000"/>
        </w:rPr>
        <w:t>过半数</w:t>
      </w:r>
      <w:r>
        <w:rPr>
          <w:rFonts w:ascii="宋体" w:hAnsi="宋体" w:cs="宋体" w:hint="eastAsia"/>
        </w:rPr>
        <w:t>通过。</w:t>
      </w:r>
    </w:p>
    <w:p w:rsidR="00AE74F5" w:rsidRDefault="00000000">
      <w:pPr>
        <w:jc w:val="left"/>
        <w:rPr>
          <w:rFonts w:ascii="宋体" w:hAnsi="宋体" w:cs="宋体"/>
        </w:rPr>
      </w:pPr>
      <w:r>
        <w:rPr>
          <w:rFonts w:ascii="宋体" w:hAnsi="宋体" w:cs="宋体" w:hint="eastAsia"/>
        </w:rPr>
        <w:t>（3）公司可以向其他企业</w:t>
      </w:r>
      <w:r w:rsidRPr="000F0F82">
        <w:rPr>
          <w:rFonts w:ascii="宋体" w:hAnsi="宋体" w:cs="宋体" w:hint="eastAsia"/>
          <w:color w:val="FF0000"/>
        </w:rPr>
        <w:t>投资</w:t>
      </w:r>
      <w:r>
        <w:rPr>
          <w:rFonts w:ascii="宋体" w:hAnsi="宋体" w:cs="宋体" w:hint="eastAsia"/>
        </w:rPr>
        <w:t>；法律规定公司</w:t>
      </w:r>
      <w:r w:rsidRPr="000F0F82">
        <w:rPr>
          <w:rFonts w:ascii="宋体" w:hAnsi="宋体" w:cs="宋体" w:hint="eastAsia"/>
          <w:color w:val="FF0000"/>
        </w:rPr>
        <w:t>不得</w:t>
      </w:r>
      <w:r>
        <w:rPr>
          <w:rFonts w:ascii="宋体" w:hAnsi="宋体" w:cs="宋体" w:hint="eastAsia"/>
        </w:rPr>
        <w:t>成为对所投资企业的债务承担连带责任的出资人的，从其规定。</w:t>
      </w:r>
    </w:p>
    <w:p w:rsidR="00AE74F5" w:rsidRDefault="00000000">
      <w:pPr>
        <w:jc w:val="left"/>
        <w:rPr>
          <w:rFonts w:ascii="宋体" w:hAnsi="宋体" w:cs="宋体"/>
        </w:rPr>
      </w:pPr>
      <w:r>
        <w:rPr>
          <w:rFonts w:ascii="宋体" w:hAnsi="宋体" w:cs="宋体" w:hint="eastAsia"/>
        </w:rPr>
        <w:t>【解释】《公司法》</w:t>
      </w:r>
      <w:r w:rsidRPr="000F0F82">
        <w:rPr>
          <w:rFonts w:ascii="宋体" w:hAnsi="宋体" w:cs="宋体" w:hint="eastAsia"/>
          <w:color w:val="FF0000"/>
        </w:rPr>
        <w:t>施行前</w:t>
      </w:r>
      <w:r>
        <w:rPr>
          <w:rFonts w:ascii="宋体" w:hAnsi="宋体" w:cs="宋体" w:hint="eastAsia"/>
        </w:rPr>
        <w:t>与公司有关的民事法律行为，依据</w:t>
      </w:r>
      <w:r w:rsidRPr="000F0F82">
        <w:rPr>
          <w:rFonts w:ascii="宋体" w:hAnsi="宋体" w:cs="宋体" w:hint="eastAsia"/>
          <w:color w:val="FF0000"/>
        </w:rPr>
        <w:t>当时的</w:t>
      </w:r>
      <w:r>
        <w:rPr>
          <w:rFonts w:ascii="宋体" w:hAnsi="宋体" w:cs="宋体" w:hint="eastAsia"/>
        </w:rPr>
        <w:t>法律、司法解释认定</w:t>
      </w:r>
      <w:r w:rsidRPr="000F0F82">
        <w:rPr>
          <w:rFonts w:ascii="宋体" w:hAnsi="宋体" w:cs="宋体" w:hint="eastAsia"/>
          <w:color w:val="FF0000"/>
        </w:rPr>
        <w:t>无效</w:t>
      </w:r>
      <w:r>
        <w:rPr>
          <w:rFonts w:ascii="宋体" w:hAnsi="宋体" w:cs="宋体" w:hint="eastAsia"/>
        </w:rPr>
        <w:t>，而依据</w:t>
      </w:r>
      <w:r w:rsidRPr="000F0F82">
        <w:rPr>
          <w:rFonts w:ascii="宋体" w:hAnsi="宋体" w:cs="宋体" w:hint="eastAsia"/>
          <w:color w:val="FF0000"/>
        </w:rPr>
        <w:t>《公司法》</w:t>
      </w:r>
      <w:r>
        <w:rPr>
          <w:rFonts w:ascii="宋体" w:hAnsi="宋体" w:cs="宋体" w:hint="eastAsia"/>
        </w:rPr>
        <w:t>认定</w:t>
      </w:r>
      <w:r w:rsidRPr="000F0F82">
        <w:rPr>
          <w:rFonts w:ascii="宋体" w:hAnsi="宋体" w:cs="宋体" w:hint="eastAsia"/>
          <w:color w:val="FF0000"/>
        </w:rPr>
        <w:t>有效</w:t>
      </w:r>
      <w:r>
        <w:rPr>
          <w:rFonts w:ascii="宋体" w:hAnsi="宋体" w:cs="宋体" w:hint="eastAsia"/>
        </w:rPr>
        <w:t>，因约定公司对所投资企业债务承担连带责任，对该约定效力发生争议的，适用前述规定。（2025年新增）</w:t>
      </w:r>
    </w:p>
    <w:p w:rsidR="00AE74F5" w:rsidRDefault="00000000">
      <w:pPr>
        <w:jc w:val="left"/>
        <w:rPr>
          <w:rFonts w:ascii="宋体" w:hAnsi="宋体" w:cs="宋体" w:hint="eastAsia"/>
        </w:rPr>
      </w:pPr>
      <w:r>
        <w:rPr>
          <w:rFonts w:ascii="宋体" w:hAnsi="宋体" w:cs="宋体" w:hint="eastAsia"/>
        </w:rPr>
        <w:t>【解释】由</w:t>
      </w:r>
      <w:r w:rsidRPr="000F0F82">
        <w:rPr>
          <w:rFonts w:ascii="宋体" w:hAnsi="宋体" w:cs="宋体" w:hint="eastAsia"/>
          <w:color w:val="FF0000"/>
        </w:rPr>
        <w:t>原则上禁止</w:t>
      </w:r>
      <w:r>
        <w:rPr>
          <w:rFonts w:ascii="宋体" w:hAnsi="宋体" w:cs="宋体" w:hint="eastAsia"/>
        </w:rPr>
        <w:t>变为</w:t>
      </w:r>
      <w:r w:rsidRPr="000F0F82">
        <w:rPr>
          <w:rFonts w:ascii="宋体" w:hAnsi="宋体" w:cs="宋体" w:hint="eastAsia"/>
          <w:color w:val="FF0000"/>
        </w:rPr>
        <w:t>原则上允许</w:t>
      </w:r>
      <w:r>
        <w:rPr>
          <w:rFonts w:ascii="宋体" w:hAnsi="宋体" w:cs="宋体" w:hint="eastAsia"/>
        </w:rPr>
        <w:t>公司成为“对所投资企业的债务承担连带责任的出资人”，除非法律另有规定。</w:t>
      </w:r>
    </w:p>
    <w:tbl>
      <w:tblPr>
        <w:tblStyle w:val="a5"/>
        <w:tblW w:w="5000" w:type="pct"/>
        <w:tblLook w:val="04A0" w:firstRow="1" w:lastRow="0" w:firstColumn="1" w:lastColumn="0" w:noHBand="0" w:noVBand="1"/>
      </w:tblPr>
      <w:tblGrid>
        <w:gridCol w:w="4956"/>
        <w:gridCol w:w="4956"/>
      </w:tblGrid>
      <w:tr w:rsidR="00AE74F5">
        <w:tc>
          <w:tcPr>
            <w:tcW w:w="2500" w:type="pct"/>
          </w:tcPr>
          <w:p w:rsidR="00AE74F5" w:rsidRPr="000F0F82" w:rsidRDefault="00000000">
            <w:pPr>
              <w:jc w:val="center"/>
              <w:rPr>
                <w:rFonts w:ascii="宋体" w:hAnsi="宋体" w:cs="宋体"/>
                <w:color w:val="FF0000"/>
              </w:rPr>
            </w:pPr>
            <w:r w:rsidRPr="000F0F82">
              <w:rPr>
                <w:rFonts w:ascii="宋体" w:hAnsi="宋体" w:cs="宋体" w:hint="eastAsia"/>
                <w:color w:val="FF0000"/>
              </w:rPr>
              <w:t>旧《公司法》</w:t>
            </w:r>
          </w:p>
        </w:tc>
        <w:tc>
          <w:tcPr>
            <w:tcW w:w="2500" w:type="pct"/>
          </w:tcPr>
          <w:p w:rsidR="00AE74F5" w:rsidRPr="000F0F82" w:rsidRDefault="00000000">
            <w:pPr>
              <w:jc w:val="center"/>
              <w:rPr>
                <w:rFonts w:ascii="宋体" w:hAnsi="宋体" w:cs="宋体"/>
                <w:color w:val="FF0000"/>
              </w:rPr>
            </w:pPr>
            <w:r w:rsidRPr="000F0F82">
              <w:rPr>
                <w:rFonts w:ascii="宋体" w:hAnsi="宋体" w:cs="宋体" w:hint="eastAsia"/>
                <w:color w:val="FF0000"/>
              </w:rPr>
              <w:t>新《公司法》</w:t>
            </w:r>
          </w:p>
        </w:tc>
      </w:tr>
      <w:tr w:rsidR="00AE74F5">
        <w:tc>
          <w:tcPr>
            <w:tcW w:w="2500" w:type="pct"/>
          </w:tcPr>
          <w:p w:rsidR="00AE74F5" w:rsidRDefault="00000000">
            <w:pPr>
              <w:jc w:val="left"/>
              <w:rPr>
                <w:rFonts w:ascii="宋体" w:hAnsi="宋体" w:cs="宋体"/>
              </w:rPr>
            </w:pPr>
            <w:r>
              <w:rPr>
                <w:rFonts w:ascii="宋体" w:hAnsi="宋体" w:cs="宋体" w:hint="eastAsia"/>
              </w:rPr>
              <w:t>第15条：公司可以向其他企业投资；但是，除法律另有规定外，</w:t>
            </w:r>
            <w:r w:rsidRPr="000F0F82">
              <w:rPr>
                <w:rFonts w:ascii="宋体" w:hAnsi="宋体" w:cs="宋体" w:hint="eastAsia"/>
                <w:color w:val="FF0000"/>
              </w:rPr>
              <w:t>不得</w:t>
            </w:r>
            <w:r>
              <w:rPr>
                <w:rFonts w:ascii="宋体" w:hAnsi="宋体" w:cs="宋体" w:hint="eastAsia"/>
              </w:rPr>
              <w:t>成为对所投资企业的债务承担连带责任的出资人。</w:t>
            </w:r>
          </w:p>
        </w:tc>
        <w:tc>
          <w:tcPr>
            <w:tcW w:w="2500" w:type="pct"/>
          </w:tcPr>
          <w:p w:rsidR="00AE74F5" w:rsidRDefault="00000000">
            <w:pPr>
              <w:jc w:val="left"/>
              <w:rPr>
                <w:rFonts w:ascii="宋体" w:hAnsi="宋体" w:cs="宋体"/>
              </w:rPr>
            </w:pPr>
            <w:r>
              <w:rPr>
                <w:rFonts w:ascii="宋体" w:hAnsi="宋体" w:cs="宋体" w:hint="eastAsia"/>
              </w:rPr>
              <w:t>第14条第2款：法律规定公司不得成为对所投资企业的债务承担连带责任的出资人的，从其规定。</w:t>
            </w:r>
          </w:p>
        </w:tc>
      </w:tr>
      <w:tr w:rsidR="00AE74F5">
        <w:tc>
          <w:tcPr>
            <w:tcW w:w="5000" w:type="pct"/>
            <w:gridSpan w:val="2"/>
          </w:tcPr>
          <w:p w:rsidR="00AE74F5" w:rsidRDefault="00000000">
            <w:pPr>
              <w:jc w:val="left"/>
              <w:rPr>
                <w:rFonts w:ascii="宋体" w:hAnsi="宋体" w:cs="宋体"/>
              </w:rPr>
            </w:pPr>
            <w:r>
              <w:rPr>
                <w:rFonts w:ascii="宋体" w:hAnsi="宋体" w:cs="宋体" w:hint="eastAsia"/>
              </w:rPr>
              <w:t>《合伙企业法》第3条：国有独资公司、国有企业、上市公司以及公益性的事业单位、社会团体不得成为</w:t>
            </w:r>
            <w:r>
              <w:rPr>
                <w:rFonts w:ascii="宋体" w:hAnsi="宋体" w:cs="宋体" w:hint="eastAsia"/>
              </w:rPr>
              <w:lastRenderedPageBreak/>
              <w:t>普通合伙人。</w:t>
            </w:r>
          </w:p>
        </w:tc>
      </w:tr>
    </w:tbl>
    <w:p w:rsidR="00AE74F5" w:rsidRDefault="00AE74F5">
      <w:pPr>
        <w:jc w:val="left"/>
        <w:rPr>
          <w:rFonts w:ascii="宋体" w:hAnsi="宋体" w:cs="宋体"/>
        </w:rPr>
      </w:pPr>
    </w:p>
    <w:p w:rsidR="00AE74F5" w:rsidRDefault="00000000">
      <w:pPr>
        <w:jc w:val="left"/>
        <w:rPr>
          <w:rFonts w:ascii="宋体" w:hAnsi="宋体" w:cs="宋体"/>
        </w:rPr>
      </w:pPr>
      <w:r>
        <w:rPr>
          <w:rFonts w:ascii="宋体" w:hAnsi="宋体" w:cs="宋体" w:hint="eastAsia"/>
        </w:rPr>
        <w:t>【例-判断题】公司为公司股东或者实际控制人提供担保的，由公司董事会作出决议。（  ）</w:t>
      </w:r>
    </w:p>
    <w:p w:rsidR="00AE74F5" w:rsidRDefault="00000000">
      <w:pPr>
        <w:jc w:val="left"/>
        <w:rPr>
          <w:rFonts w:ascii="宋体" w:hAnsi="宋体" w:cs="宋体"/>
        </w:rPr>
      </w:pPr>
      <w:r>
        <w:rPr>
          <w:rFonts w:ascii="宋体" w:hAnsi="宋体" w:cs="宋体" w:hint="eastAsia"/>
        </w:rPr>
        <w:t>答案：×</w:t>
      </w:r>
    </w:p>
    <w:p w:rsidR="00AE74F5" w:rsidRDefault="00000000">
      <w:pPr>
        <w:jc w:val="left"/>
        <w:rPr>
          <w:rFonts w:ascii="宋体" w:hAnsi="宋体" w:cs="宋体"/>
        </w:rPr>
      </w:pPr>
      <w:r>
        <w:rPr>
          <w:rFonts w:ascii="宋体" w:hAnsi="宋体" w:cs="宋体" w:hint="eastAsia"/>
        </w:rPr>
        <w:t>解析：公司为公司股东或者实际控制人提供担保的，必须经股东会决议。</w:t>
      </w:r>
    </w:p>
    <w:p w:rsidR="00AE74F5" w:rsidRDefault="00AE74F5">
      <w:pPr>
        <w:jc w:val="left"/>
        <w:rPr>
          <w:rFonts w:ascii="宋体" w:hAnsi="宋体" w:cs="宋体"/>
        </w:rPr>
      </w:pPr>
    </w:p>
    <w:p w:rsidR="00AE74F5" w:rsidRDefault="00000000">
      <w:pPr>
        <w:jc w:val="left"/>
        <w:rPr>
          <w:rFonts w:ascii="宋体" w:hAnsi="宋体" w:cs="宋体"/>
        </w:rPr>
      </w:pPr>
      <w:r>
        <w:rPr>
          <w:rFonts w:ascii="宋体" w:hAnsi="宋体" w:cs="宋体" w:hint="eastAsia"/>
        </w:rPr>
        <w:t>【例-单选题】李某是甲股份有限公司（简称甲公司）的实际控制人，因借款需要请求甲公司为其提供担保。甲公司遂召开股东会对此事项进行表决。下列关于甲公司股东会决议的表述中，正确的是（  ）。</w:t>
      </w:r>
    </w:p>
    <w:p w:rsidR="00AE74F5" w:rsidRDefault="00000000">
      <w:pPr>
        <w:jc w:val="left"/>
        <w:rPr>
          <w:rFonts w:ascii="宋体" w:hAnsi="宋体" w:cs="宋体"/>
        </w:rPr>
      </w:pPr>
      <w:r>
        <w:rPr>
          <w:rFonts w:ascii="宋体" w:hAnsi="宋体" w:cs="宋体" w:hint="eastAsia"/>
        </w:rPr>
        <w:t>A.李某不可以参加表决，该项决议由出席会议的其他股东过半数通过</w:t>
      </w:r>
    </w:p>
    <w:p w:rsidR="00AE74F5" w:rsidRDefault="00000000">
      <w:pPr>
        <w:jc w:val="left"/>
        <w:rPr>
          <w:rFonts w:ascii="宋体" w:hAnsi="宋体" w:cs="宋体"/>
        </w:rPr>
      </w:pPr>
      <w:r>
        <w:rPr>
          <w:rFonts w:ascii="宋体" w:hAnsi="宋体" w:cs="宋体" w:hint="eastAsia"/>
        </w:rPr>
        <w:t>B.李某不可以参加表决，该项决议由出席会议的其他股东所持表决权的过半数通过</w:t>
      </w:r>
    </w:p>
    <w:p w:rsidR="00AE74F5" w:rsidRDefault="00000000">
      <w:pPr>
        <w:jc w:val="left"/>
        <w:rPr>
          <w:rFonts w:ascii="宋体" w:hAnsi="宋体" w:cs="宋体"/>
        </w:rPr>
      </w:pPr>
      <w:r>
        <w:rPr>
          <w:rFonts w:ascii="宋体" w:hAnsi="宋体" w:cs="宋体" w:hint="eastAsia"/>
        </w:rPr>
        <w:t>C.李某可以参加表决，该项决议由全体股东所持表决权的过半数通过</w:t>
      </w:r>
    </w:p>
    <w:p w:rsidR="00AE74F5" w:rsidRDefault="00000000">
      <w:pPr>
        <w:jc w:val="left"/>
        <w:rPr>
          <w:rFonts w:ascii="宋体" w:hAnsi="宋体" w:cs="宋体"/>
        </w:rPr>
      </w:pPr>
      <w:r>
        <w:rPr>
          <w:rFonts w:ascii="宋体" w:hAnsi="宋体" w:cs="宋体" w:hint="eastAsia"/>
        </w:rPr>
        <w:t>D.李某可以参加表决，该项决议由出席会议的股东所持表决权的过半数通过</w:t>
      </w:r>
    </w:p>
    <w:p w:rsidR="00AE74F5" w:rsidRDefault="00000000">
      <w:pPr>
        <w:jc w:val="left"/>
        <w:rPr>
          <w:rFonts w:ascii="宋体" w:hAnsi="宋体" w:cs="宋体"/>
        </w:rPr>
      </w:pPr>
      <w:r>
        <w:rPr>
          <w:rFonts w:ascii="宋体" w:hAnsi="宋体" w:cs="宋体" w:hint="eastAsia"/>
        </w:rPr>
        <w:t>答案：B</w:t>
      </w:r>
    </w:p>
    <w:p w:rsidR="00AE74F5" w:rsidRDefault="00000000">
      <w:pPr>
        <w:jc w:val="left"/>
        <w:rPr>
          <w:rFonts w:ascii="宋体" w:hAnsi="宋体" w:cs="宋体" w:hint="eastAsia"/>
        </w:rPr>
      </w:pPr>
      <w:r>
        <w:rPr>
          <w:rFonts w:ascii="宋体" w:hAnsi="宋体" w:cs="宋体" w:hint="eastAsia"/>
        </w:rPr>
        <w:t>解析：公司为公司股东或者实际控制人提供担保的，必须经股东会决议。接受担保的股东或者接受担保的实际控制人支配的股东，不得参加上述规定事项的表决。该项表决由出席会议的其他股东所持表决权的过半数通过。</w:t>
      </w:r>
    </w:p>
    <w:sectPr w:rsidR="00AE74F5">
      <w:pgSz w:w="11906" w:h="16838"/>
      <w:pgMar w:top="850" w:right="850" w:bottom="850"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0YTRhZWZiMTg1YWU3YjQ2ZjIxZWJlYjA3MDI5ZjAifQ=="/>
  </w:docVars>
  <w:rsids>
    <w:rsidRoot w:val="135D5531"/>
    <w:rsid w:val="A12C6F2B"/>
    <w:rsid w:val="F7FFBA63"/>
    <w:rsid w:val="000F0F82"/>
    <w:rsid w:val="001F192C"/>
    <w:rsid w:val="002471BD"/>
    <w:rsid w:val="00255645"/>
    <w:rsid w:val="002A1721"/>
    <w:rsid w:val="003B71E3"/>
    <w:rsid w:val="00401D9A"/>
    <w:rsid w:val="006B1501"/>
    <w:rsid w:val="0082638D"/>
    <w:rsid w:val="008C41A3"/>
    <w:rsid w:val="009421AC"/>
    <w:rsid w:val="00AA0512"/>
    <w:rsid w:val="00AE0A92"/>
    <w:rsid w:val="00AE74F5"/>
    <w:rsid w:val="00B559AC"/>
    <w:rsid w:val="00CF0BE1"/>
    <w:rsid w:val="00CF30D6"/>
    <w:rsid w:val="00E36AE1"/>
    <w:rsid w:val="04043713"/>
    <w:rsid w:val="06F537E7"/>
    <w:rsid w:val="078B5EF9"/>
    <w:rsid w:val="0C2030B4"/>
    <w:rsid w:val="0E99714E"/>
    <w:rsid w:val="127F1A37"/>
    <w:rsid w:val="135D5531"/>
    <w:rsid w:val="14E37374"/>
    <w:rsid w:val="17417CFA"/>
    <w:rsid w:val="182757CA"/>
    <w:rsid w:val="1AA11864"/>
    <w:rsid w:val="1EFF70BB"/>
    <w:rsid w:val="212B00D9"/>
    <w:rsid w:val="236C49D9"/>
    <w:rsid w:val="2A1A518F"/>
    <w:rsid w:val="2C0559CB"/>
    <w:rsid w:val="2F154177"/>
    <w:rsid w:val="2F283EAA"/>
    <w:rsid w:val="2FDE0A0C"/>
    <w:rsid w:val="34715F1D"/>
    <w:rsid w:val="387719FE"/>
    <w:rsid w:val="4B550AA9"/>
    <w:rsid w:val="514836E7"/>
    <w:rsid w:val="537D11A8"/>
    <w:rsid w:val="5F2D246C"/>
    <w:rsid w:val="5FD6198B"/>
    <w:rsid w:val="5FEF7F48"/>
    <w:rsid w:val="67A535E2"/>
    <w:rsid w:val="68753EF9"/>
    <w:rsid w:val="68921DB9"/>
    <w:rsid w:val="6AC81AA4"/>
    <w:rsid w:val="6F315D76"/>
    <w:rsid w:val="6F7F5B68"/>
    <w:rsid w:val="73DF6586"/>
    <w:rsid w:val="7DA5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835FD8"/>
  <w15:docId w15:val="{6ECB8257-A2E6-1C40-A56E-99E3B175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100" w:beforeAutospacing="1" w:after="100" w:afterAutospacing="1"/>
      <w:jc w:val="left"/>
    </w:pPr>
    <w:rPr>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8</cp:revision>
  <dcterms:created xsi:type="dcterms:W3CDTF">2025-04-14T06:53:00Z</dcterms:created>
  <dcterms:modified xsi:type="dcterms:W3CDTF">2025-05-14T00:44:00Z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2D36A11BE6C0405FA43A6AA7D427FFFD</vt:lpwstr>
  </property>
  <property fmtid="{D5CDD505-2E9C-101B-9397-08002B2CF9AE}" pid="4" name="KSOTemplateDocerSaveRecord">
    <vt:lpwstr>eyJoZGlkIjoiYjM0YTRhZWZiMTg1YWU3YjQ2ZjIxZWJlYjA3MDI5ZjAiLCJ1c2VySWQiOiIxMTY3NzIzMDg0In0=</vt:lpwstr>
  </property>
</Properties>
</file>