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E40" w:rsidRPr="007725F4" w:rsidRDefault="00000000" w:rsidP="007725F4">
      <w:pPr>
        <w:overflowPunct w:val="0"/>
        <w:jc w:val="center"/>
        <w:rPr>
          <w:rFonts w:ascii="宋体" w:hAnsi="宋体" w:cs="宋体" w:hint="eastAsia"/>
          <w:b/>
          <w:bCs/>
        </w:rPr>
      </w:pPr>
      <w:r w:rsidRPr="007725F4">
        <w:rPr>
          <w:rFonts w:ascii="宋体" w:hAnsi="宋体" w:cs="宋体" w:hint="eastAsia"/>
          <w:b/>
          <w:bCs/>
        </w:rPr>
        <w:t>第三节  投资性房地产的后续计量</w:t>
      </w:r>
    </w:p>
    <w:p w:rsidR="00732E40" w:rsidRPr="007725F4" w:rsidRDefault="00000000">
      <w:pPr>
        <w:jc w:val="left"/>
        <w:rPr>
          <w:rFonts w:ascii="宋体" w:hAnsi="宋体" w:cs="宋体"/>
          <w:color w:val="FF0000"/>
        </w:rPr>
      </w:pPr>
      <w:r w:rsidRPr="007725F4">
        <w:rPr>
          <w:rFonts w:ascii="宋体" w:hAnsi="宋体" w:cs="宋体" w:hint="eastAsia"/>
          <w:color w:val="FF0000"/>
        </w:rPr>
        <w:t>一、采用成本模式计量的投资性房地产（比照固定资产和无形资产）</w:t>
      </w:r>
    </w:p>
    <w:p w:rsidR="00732E40" w:rsidRDefault="00000000" w:rsidP="007725F4">
      <w:pPr>
        <w:jc w:val="left"/>
        <w:rPr>
          <w:rFonts w:ascii="宋体" w:hAnsi="宋体" w:cs="宋体" w:hint="eastAsia"/>
        </w:rPr>
      </w:pPr>
      <w:r>
        <w:rPr>
          <w:rFonts w:ascii="宋体" w:hAnsi="宋体" w:cs="宋体" w:hint="eastAsia"/>
        </w:rPr>
        <w:t>在成本模式下，对投资性房地产计提折旧或摊销；存在减值迹象的，还应当按照资产减值的有关规定进行处理。</w:t>
      </w:r>
    </w:p>
    <w:p w:rsidR="00732E40" w:rsidRDefault="00000000">
      <w:pPr>
        <w:jc w:val="left"/>
        <w:rPr>
          <w:rFonts w:ascii="宋体" w:hAnsi="宋体" w:cs="宋体"/>
        </w:rPr>
      </w:pPr>
      <w:r>
        <w:rPr>
          <w:rFonts w:ascii="宋体" w:hAnsi="宋体" w:cs="宋体" w:hint="eastAsia"/>
        </w:rPr>
        <w:t>1、折旧或摊销时：</w:t>
      </w:r>
    </w:p>
    <w:p w:rsidR="00732E40" w:rsidRDefault="00000000">
      <w:pPr>
        <w:jc w:val="left"/>
        <w:rPr>
          <w:rFonts w:ascii="宋体" w:hAnsi="宋体" w:cs="宋体"/>
        </w:rPr>
      </w:pPr>
      <w:r>
        <w:rPr>
          <w:rFonts w:ascii="宋体" w:hAnsi="宋体" w:cs="宋体" w:hint="eastAsia"/>
        </w:rPr>
        <w:t>借：其他业务成本</w:t>
      </w:r>
    </w:p>
    <w:p w:rsidR="00732E40" w:rsidRPr="007725F4" w:rsidRDefault="00000000">
      <w:pPr>
        <w:jc w:val="left"/>
        <w:rPr>
          <w:rFonts w:ascii="宋体" w:hAnsi="宋体" w:cs="宋体"/>
          <w:color w:val="FF0000"/>
        </w:rPr>
      </w:pPr>
      <w:r>
        <w:rPr>
          <w:rFonts w:ascii="宋体" w:hAnsi="宋体" w:cs="宋体" w:hint="eastAsia"/>
        </w:rPr>
        <w:t xml:space="preserve">　贷：</w:t>
      </w:r>
      <w:r w:rsidRPr="007725F4">
        <w:rPr>
          <w:rFonts w:ascii="宋体" w:hAnsi="宋体" w:cs="宋体" w:hint="eastAsia"/>
          <w:color w:val="FF0000"/>
        </w:rPr>
        <w:t>投资性房地产累计折旧（摊销）</w:t>
      </w:r>
    </w:p>
    <w:p w:rsidR="00732E40" w:rsidRDefault="00000000">
      <w:pPr>
        <w:jc w:val="left"/>
        <w:rPr>
          <w:rFonts w:ascii="宋体" w:hAnsi="宋体" w:cs="宋体"/>
        </w:rPr>
      </w:pPr>
      <w:r>
        <w:rPr>
          <w:rFonts w:ascii="宋体" w:hAnsi="宋体" w:cs="宋体" w:hint="eastAsia"/>
        </w:rPr>
        <w:t>2、取得的租金收入：</w:t>
      </w:r>
    </w:p>
    <w:p w:rsidR="00732E40" w:rsidRDefault="00000000">
      <w:pPr>
        <w:jc w:val="left"/>
        <w:rPr>
          <w:rFonts w:ascii="宋体" w:hAnsi="宋体" w:cs="宋体"/>
        </w:rPr>
      </w:pPr>
      <w:r>
        <w:rPr>
          <w:rFonts w:ascii="宋体" w:hAnsi="宋体" w:cs="宋体" w:hint="eastAsia"/>
        </w:rPr>
        <w:t>借：银行存款</w:t>
      </w:r>
    </w:p>
    <w:p w:rsidR="00732E40" w:rsidRDefault="00000000">
      <w:pPr>
        <w:jc w:val="left"/>
        <w:rPr>
          <w:rFonts w:ascii="宋体" w:hAnsi="宋体" w:cs="宋体"/>
        </w:rPr>
      </w:pPr>
      <w:r>
        <w:rPr>
          <w:rFonts w:ascii="宋体" w:hAnsi="宋体" w:cs="宋体" w:hint="eastAsia"/>
        </w:rPr>
        <w:t xml:space="preserve">　贷：其他业务收入</w:t>
      </w:r>
    </w:p>
    <w:p w:rsidR="00732E40" w:rsidRDefault="00000000" w:rsidP="007725F4">
      <w:pPr>
        <w:jc w:val="left"/>
        <w:rPr>
          <w:rFonts w:ascii="宋体" w:hAnsi="宋体" w:cs="宋体" w:hint="eastAsia"/>
        </w:rPr>
      </w:pPr>
      <w:r>
        <w:rPr>
          <w:rFonts w:ascii="宋体" w:hAnsi="宋体" w:cs="宋体" w:hint="eastAsia"/>
        </w:rPr>
        <w:t xml:space="preserve">      应交税费——应交增值税（销项税额）</w:t>
      </w:r>
    </w:p>
    <w:p w:rsidR="00732E40" w:rsidRDefault="00000000">
      <w:pPr>
        <w:jc w:val="left"/>
        <w:rPr>
          <w:rFonts w:ascii="宋体" w:hAnsi="宋体" w:cs="宋体"/>
        </w:rPr>
      </w:pPr>
      <w:r>
        <w:rPr>
          <w:rFonts w:ascii="宋体" w:hAnsi="宋体" w:cs="宋体" w:hint="eastAsia"/>
        </w:rPr>
        <w:t>3、投资性房地产提取减值时：</w:t>
      </w:r>
    </w:p>
    <w:p w:rsidR="00732E40" w:rsidRDefault="00000000">
      <w:pPr>
        <w:jc w:val="left"/>
        <w:rPr>
          <w:rFonts w:ascii="宋体" w:hAnsi="宋体" w:cs="宋体"/>
        </w:rPr>
      </w:pPr>
      <w:r>
        <w:rPr>
          <w:rFonts w:ascii="宋体" w:hAnsi="宋体" w:cs="宋体" w:hint="eastAsia"/>
        </w:rPr>
        <w:t>借：资产减值损失</w:t>
      </w:r>
    </w:p>
    <w:p w:rsidR="00732E40" w:rsidRDefault="00000000" w:rsidP="007725F4">
      <w:pPr>
        <w:jc w:val="left"/>
        <w:rPr>
          <w:rFonts w:ascii="宋体" w:hAnsi="宋体" w:cs="宋体" w:hint="eastAsia"/>
        </w:rPr>
      </w:pPr>
      <w:r>
        <w:rPr>
          <w:rFonts w:ascii="宋体" w:hAnsi="宋体" w:cs="宋体" w:hint="eastAsia"/>
        </w:rPr>
        <w:t xml:space="preserve">　贷：投资性房地产减值准备</w:t>
      </w:r>
    </w:p>
    <w:p w:rsidR="00732E40" w:rsidRDefault="00000000" w:rsidP="007725F4">
      <w:pPr>
        <w:jc w:val="left"/>
        <w:rPr>
          <w:rFonts w:ascii="宋体" w:hAnsi="宋体" w:cs="宋体" w:hint="eastAsia"/>
        </w:rPr>
      </w:pPr>
      <w:r w:rsidRPr="007725F4">
        <w:rPr>
          <w:rFonts w:ascii="宋体" w:hAnsi="宋体" w:cs="宋体" w:hint="eastAsia"/>
          <w:color w:val="FF0000"/>
        </w:rPr>
        <w:t>【例】</w:t>
      </w:r>
      <w:r>
        <w:rPr>
          <w:rFonts w:ascii="宋体" w:hAnsi="宋体" w:cs="宋体" w:hint="eastAsia"/>
        </w:rPr>
        <w:t>甲公司为增值税一般纳税人，不动产租赁服务适用的增值税税率为9%。甲公司2025年6月30日购入一幢商务楼，当天即用于对外出租。该资产的买价为3 000万元（不含增值税），相关税费20万元，预计使用寿命为40年，预计残值为20万元，甲公司采用直线法提取折旧。该办公楼的年租金为400万元，于年末一次结清，并同时开具增值税专用发票。甲公司对此房产采用成本模式进行后续计量。2026年末商务楼的可收回金额为2 330万元，假定发生减值后净残值、预计使用年限、折旧方法等因素均未发生变化。</w:t>
      </w:r>
    </w:p>
    <w:p w:rsidR="00732E40" w:rsidRDefault="00000000">
      <w:pPr>
        <w:jc w:val="left"/>
        <w:rPr>
          <w:rFonts w:ascii="宋体" w:hAnsi="宋体" w:cs="宋体"/>
        </w:rPr>
      </w:pPr>
      <w:r w:rsidRPr="007725F4">
        <w:rPr>
          <w:rFonts w:ascii="宋体" w:hAnsi="宋体" w:cs="宋体" w:hint="eastAsia"/>
          <w:color w:val="FF0000"/>
        </w:rPr>
        <w:t>解析：</w:t>
      </w:r>
      <w:r>
        <w:rPr>
          <w:rFonts w:ascii="宋体" w:hAnsi="宋体" w:cs="宋体" w:hint="eastAsia"/>
        </w:rPr>
        <w:t>该投资性房地产2025年～2026年的会计处理如下：</w:t>
      </w:r>
    </w:p>
    <w:p w:rsidR="00732E40" w:rsidRDefault="00000000">
      <w:pPr>
        <w:jc w:val="left"/>
        <w:rPr>
          <w:rFonts w:ascii="宋体" w:hAnsi="宋体" w:cs="宋体"/>
        </w:rPr>
      </w:pPr>
      <w:r>
        <w:rPr>
          <w:rFonts w:ascii="宋体" w:hAnsi="宋体" w:cs="宋体" w:hint="eastAsia"/>
        </w:rPr>
        <w:t>①投资性房地产的入账成本</w:t>
      </w:r>
    </w:p>
    <w:p w:rsidR="00732E40" w:rsidRDefault="00000000">
      <w:pPr>
        <w:jc w:val="left"/>
        <w:rPr>
          <w:rFonts w:ascii="宋体" w:hAnsi="宋体" w:cs="宋体"/>
        </w:rPr>
      </w:pPr>
      <w:r>
        <w:rPr>
          <w:rFonts w:ascii="宋体" w:hAnsi="宋体" w:cs="宋体" w:hint="eastAsia"/>
        </w:rPr>
        <w:t>＝3 000＋20＝3 020（万元）；</w:t>
      </w:r>
    </w:p>
    <w:p w:rsidR="00732E40" w:rsidRDefault="00000000">
      <w:pPr>
        <w:jc w:val="left"/>
        <w:rPr>
          <w:rFonts w:ascii="宋体" w:hAnsi="宋体" w:cs="宋体"/>
        </w:rPr>
      </w:pPr>
      <w:r>
        <w:rPr>
          <w:rFonts w:ascii="宋体" w:hAnsi="宋体" w:cs="宋体" w:hint="eastAsia"/>
        </w:rPr>
        <w:t>②2025年的摊销额</w:t>
      </w:r>
    </w:p>
    <w:p w:rsidR="00732E40" w:rsidRDefault="00000000">
      <w:pPr>
        <w:jc w:val="left"/>
        <w:rPr>
          <w:rFonts w:ascii="宋体" w:hAnsi="宋体" w:cs="宋体"/>
        </w:rPr>
      </w:pPr>
      <w:r>
        <w:rPr>
          <w:rFonts w:ascii="宋体" w:hAnsi="宋体" w:cs="宋体" w:hint="eastAsia"/>
        </w:rPr>
        <w:t>＝［3 020－20］÷40×6/12</w:t>
      </w:r>
    </w:p>
    <w:p w:rsidR="00732E40" w:rsidRDefault="00000000" w:rsidP="007725F4">
      <w:pPr>
        <w:jc w:val="left"/>
        <w:rPr>
          <w:rFonts w:ascii="宋体" w:hAnsi="宋体" w:cs="宋体" w:hint="eastAsia"/>
        </w:rPr>
      </w:pPr>
      <w:r>
        <w:rPr>
          <w:rFonts w:ascii="宋体" w:hAnsi="宋体" w:cs="宋体" w:hint="eastAsia"/>
        </w:rPr>
        <w:t>＝37.5（万元）；</w:t>
      </w:r>
    </w:p>
    <w:p w:rsidR="00732E40" w:rsidRDefault="00000000">
      <w:pPr>
        <w:jc w:val="left"/>
        <w:rPr>
          <w:rFonts w:ascii="宋体" w:hAnsi="宋体" w:cs="宋体"/>
        </w:rPr>
      </w:pPr>
      <w:r>
        <w:rPr>
          <w:rFonts w:ascii="宋体" w:hAnsi="宋体" w:cs="宋体" w:hint="eastAsia"/>
        </w:rPr>
        <w:t xml:space="preserve">③2025年的会计分录　</w:t>
      </w:r>
    </w:p>
    <w:p w:rsidR="00732E40" w:rsidRDefault="00000000">
      <w:pPr>
        <w:jc w:val="left"/>
        <w:rPr>
          <w:rFonts w:ascii="宋体" w:hAnsi="宋体" w:cs="宋体"/>
        </w:rPr>
      </w:pPr>
      <w:r>
        <w:rPr>
          <w:rFonts w:ascii="宋体" w:hAnsi="宋体" w:cs="宋体" w:hint="eastAsia"/>
        </w:rPr>
        <w:t>A.收取租金时：</w:t>
      </w:r>
    </w:p>
    <w:p w:rsidR="00732E40" w:rsidRDefault="00000000">
      <w:pPr>
        <w:jc w:val="left"/>
        <w:rPr>
          <w:rFonts w:ascii="宋体" w:hAnsi="宋体" w:cs="宋体"/>
        </w:rPr>
      </w:pPr>
      <w:r>
        <w:rPr>
          <w:rFonts w:ascii="宋体" w:hAnsi="宋体" w:cs="宋体" w:hint="eastAsia"/>
        </w:rPr>
        <w:t>借：银行存款　　　　　　　　　　　　    218</w:t>
      </w:r>
    </w:p>
    <w:p w:rsidR="00732E40" w:rsidRDefault="00000000">
      <w:pPr>
        <w:jc w:val="left"/>
        <w:rPr>
          <w:rFonts w:ascii="宋体" w:hAnsi="宋体" w:cs="宋体"/>
        </w:rPr>
      </w:pPr>
      <w:r>
        <w:rPr>
          <w:rFonts w:ascii="宋体" w:hAnsi="宋体" w:cs="宋体" w:hint="eastAsia"/>
        </w:rPr>
        <w:t xml:space="preserve">   贷：其他业务收入　　　　　　　　　　       200</w:t>
      </w:r>
    </w:p>
    <w:p w:rsidR="00732E40" w:rsidRDefault="00000000">
      <w:pPr>
        <w:jc w:val="left"/>
        <w:rPr>
          <w:rFonts w:ascii="宋体" w:hAnsi="宋体" w:cs="宋体"/>
        </w:rPr>
      </w:pPr>
      <w:r>
        <w:rPr>
          <w:rFonts w:ascii="宋体" w:hAnsi="宋体" w:cs="宋体" w:hint="eastAsia"/>
        </w:rPr>
        <w:t xml:space="preserve">       应交税费——应交增值税（销项税额）    18</w:t>
      </w:r>
    </w:p>
    <w:p w:rsidR="00732E40" w:rsidRDefault="00000000">
      <w:pPr>
        <w:jc w:val="left"/>
        <w:rPr>
          <w:rFonts w:ascii="宋体" w:hAnsi="宋体" w:cs="宋体"/>
        </w:rPr>
      </w:pPr>
      <w:r>
        <w:rPr>
          <w:rFonts w:ascii="宋体" w:hAnsi="宋体" w:cs="宋体" w:hint="eastAsia"/>
        </w:rPr>
        <w:t>B.提取当年折旧时：</w:t>
      </w:r>
    </w:p>
    <w:p w:rsidR="00732E40" w:rsidRDefault="00000000">
      <w:pPr>
        <w:jc w:val="left"/>
        <w:rPr>
          <w:rFonts w:ascii="宋体" w:hAnsi="宋体" w:cs="宋体"/>
        </w:rPr>
      </w:pPr>
      <w:r>
        <w:rPr>
          <w:rFonts w:ascii="宋体" w:hAnsi="宋体" w:cs="宋体" w:hint="eastAsia"/>
        </w:rPr>
        <w:t>借：其他业务成本　　　　　　　　　　    37.5</w:t>
      </w:r>
    </w:p>
    <w:p w:rsidR="00732E40" w:rsidRDefault="00000000">
      <w:pPr>
        <w:jc w:val="left"/>
        <w:rPr>
          <w:rFonts w:ascii="宋体" w:hAnsi="宋体" w:cs="宋体"/>
        </w:rPr>
      </w:pPr>
      <w:r>
        <w:rPr>
          <w:rFonts w:ascii="宋体" w:hAnsi="宋体" w:cs="宋体" w:hint="eastAsia"/>
        </w:rPr>
        <w:t xml:space="preserve">   贷：投资性房地产累计折旧　　　　　　　 37.5</w:t>
      </w:r>
    </w:p>
    <w:p w:rsidR="00732E40" w:rsidRDefault="00000000">
      <w:pPr>
        <w:jc w:val="left"/>
        <w:rPr>
          <w:rFonts w:ascii="宋体" w:hAnsi="宋体" w:cs="宋体"/>
        </w:rPr>
      </w:pPr>
      <w:r>
        <w:rPr>
          <w:rFonts w:ascii="宋体" w:hAnsi="宋体" w:cs="宋体" w:hint="eastAsia"/>
        </w:rPr>
        <w:t>④2026年的摊销额</w:t>
      </w:r>
    </w:p>
    <w:p w:rsidR="00732E40" w:rsidRDefault="00000000" w:rsidP="007725F4">
      <w:pPr>
        <w:jc w:val="left"/>
        <w:rPr>
          <w:rFonts w:ascii="宋体" w:hAnsi="宋体" w:cs="宋体" w:hint="eastAsia"/>
        </w:rPr>
      </w:pPr>
      <w:r>
        <w:rPr>
          <w:rFonts w:ascii="宋体" w:hAnsi="宋体" w:cs="宋体" w:hint="eastAsia"/>
        </w:rPr>
        <w:t>＝［3 020－20］÷40＝75（万元）；</w:t>
      </w:r>
    </w:p>
    <w:p w:rsidR="00732E40" w:rsidRDefault="00000000">
      <w:pPr>
        <w:jc w:val="left"/>
        <w:rPr>
          <w:rFonts w:ascii="宋体" w:hAnsi="宋体" w:cs="宋体"/>
        </w:rPr>
      </w:pPr>
      <w:r>
        <w:rPr>
          <w:rFonts w:ascii="宋体" w:hAnsi="宋体" w:cs="宋体" w:hint="eastAsia"/>
        </w:rPr>
        <w:t xml:space="preserve">⑤2026年的会计分录　　</w:t>
      </w:r>
    </w:p>
    <w:p w:rsidR="00732E40" w:rsidRDefault="00000000">
      <w:pPr>
        <w:jc w:val="left"/>
        <w:rPr>
          <w:rFonts w:ascii="宋体" w:hAnsi="宋体" w:cs="宋体"/>
        </w:rPr>
      </w:pPr>
      <w:r>
        <w:rPr>
          <w:rFonts w:ascii="宋体" w:hAnsi="宋体" w:cs="宋体" w:hint="eastAsia"/>
        </w:rPr>
        <w:t>A.收取租金时：</w:t>
      </w:r>
    </w:p>
    <w:p w:rsidR="00732E40" w:rsidRDefault="00000000">
      <w:pPr>
        <w:jc w:val="left"/>
        <w:rPr>
          <w:rFonts w:ascii="宋体" w:hAnsi="宋体" w:cs="宋体"/>
        </w:rPr>
      </w:pPr>
      <w:r>
        <w:rPr>
          <w:rFonts w:ascii="宋体" w:hAnsi="宋体" w:cs="宋体" w:hint="eastAsia"/>
        </w:rPr>
        <w:t>借：银行存款　　　　　　　　　              436</w:t>
      </w:r>
    </w:p>
    <w:p w:rsidR="00732E40" w:rsidRDefault="00000000">
      <w:pPr>
        <w:jc w:val="left"/>
        <w:rPr>
          <w:rFonts w:ascii="宋体" w:hAnsi="宋体" w:cs="宋体"/>
        </w:rPr>
      </w:pPr>
      <w:r>
        <w:rPr>
          <w:rFonts w:ascii="宋体" w:hAnsi="宋体" w:cs="宋体" w:hint="eastAsia"/>
        </w:rPr>
        <w:t xml:space="preserve">   贷：其他业务收入　　 　　　                      400  </w:t>
      </w:r>
    </w:p>
    <w:p w:rsidR="00732E40" w:rsidRDefault="00000000">
      <w:pPr>
        <w:jc w:val="left"/>
        <w:rPr>
          <w:rFonts w:ascii="宋体" w:hAnsi="宋体" w:cs="宋体"/>
        </w:rPr>
      </w:pPr>
      <w:r>
        <w:rPr>
          <w:rFonts w:ascii="宋体" w:hAnsi="宋体" w:cs="宋体" w:hint="eastAsia"/>
        </w:rPr>
        <w:t xml:space="preserve">       应交税费——应交增值税（销项税额） 36</w:t>
      </w:r>
    </w:p>
    <w:p w:rsidR="00732E40" w:rsidRDefault="00000000">
      <w:pPr>
        <w:jc w:val="left"/>
        <w:rPr>
          <w:rFonts w:ascii="宋体" w:hAnsi="宋体" w:cs="宋体"/>
        </w:rPr>
      </w:pPr>
      <w:r>
        <w:rPr>
          <w:rFonts w:ascii="宋体" w:hAnsi="宋体" w:cs="宋体" w:hint="eastAsia"/>
        </w:rPr>
        <w:t>B.提取当年折旧时：</w:t>
      </w:r>
    </w:p>
    <w:p w:rsidR="00732E40" w:rsidRDefault="00000000">
      <w:pPr>
        <w:jc w:val="left"/>
        <w:rPr>
          <w:rFonts w:ascii="宋体" w:hAnsi="宋体" w:cs="宋体"/>
        </w:rPr>
      </w:pPr>
      <w:r>
        <w:rPr>
          <w:rFonts w:ascii="宋体" w:hAnsi="宋体" w:cs="宋体" w:hint="eastAsia"/>
        </w:rPr>
        <w:t>借：其他业务成本　　　　　　　　　　    75</w:t>
      </w:r>
    </w:p>
    <w:p w:rsidR="00732E40" w:rsidRDefault="00000000" w:rsidP="007725F4">
      <w:pPr>
        <w:jc w:val="left"/>
        <w:rPr>
          <w:rFonts w:ascii="宋体" w:hAnsi="宋体" w:cs="宋体" w:hint="eastAsia"/>
        </w:rPr>
      </w:pPr>
      <w:r>
        <w:rPr>
          <w:rFonts w:ascii="宋体" w:hAnsi="宋体" w:cs="宋体" w:hint="eastAsia"/>
        </w:rPr>
        <w:t xml:space="preserve">   贷：投资性房地产累计折旧　　　　　     75 </w:t>
      </w:r>
    </w:p>
    <w:p w:rsidR="00732E40" w:rsidRDefault="00000000">
      <w:pPr>
        <w:jc w:val="left"/>
        <w:rPr>
          <w:rFonts w:ascii="宋体" w:hAnsi="宋体" w:cs="宋体"/>
        </w:rPr>
      </w:pPr>
      <w:r>
        <w:rPr>
          <w:rFonts w:ascii="宋体" w:hAnsi="宋体" w:cs="宋体" w:hint="eastAsia"/>
        </w:rPr>
        <w:t>⑥2026年末的折余价值为2 907.5万元（3 020－37.5－75），相比此时的可收回价值2 330万元，发生贬值577.5万元，减值计提分录如下：</w:t>
      </w:r>
    </w:p>
    <w:p w:rsidR="00732E40" w:rsidRDefault="00000000">
      <w:pPr>
        <w:jc w:val="left"/>
        <w:rPr>
          <w:rFonts w:ascii="宋体" w:hAnsi="宋体" w:cs="宋体"/>
        </w:rPr>
      </w:pPr>
      <w:r>
        <w:rPr>
          <w:rFonts w:ascii="宋体" w:hAnsi="宋体" w:cs="宋体" w:hint="eastAsia"/>
        </w:rPr>
        <w:t>借：资产减值损失　　　　　　   577.5</w:t>
      </w:r>
    </w:p>
    <w:p w:rsidR="00732E40" w:rsidRDefault="00000000" w:rsidP="007725F4">
      <w:pPr>
        <w:jc w:val="left"/>
        <w:rPr>
          <w:rFonts w:ascii="宋体" w:hAnsi="宋体" w:cs="宋体" w:hint="eastAsia"/>
        </w:rPr>
      </w:pPr>
      <w:r>
        <w:rPr>
          <w:rFonts w:ascii="宋体" w:hAnsi="宋体" w:cs="宋体" w:hint="eastAsia"/>
        </w:rPr>
        <w:t xml:space="preserve">   贷：投资性房地产减值准备　　  　577.5</w:t>
      </w:r>
    </w:p>
    <w:p w:rsidR="00732E40" w:rsidRDefault="00000000">
      <w:pPr>
        <w:jc w:val="left"/>
        <w:rPr>
          <w:rFonts w:ascii="宋体" w:hAnsi="宋体" w:cs="宋体"/>
        </w:rPr>
      </w:pPr>
      <w:r>
        <w:rPr>
          <w:rFonts w:ascii="宋体" w:hAnsi="宋体" w:cs="宋体" w:hint="eastAsia"/>
        </w:rPr>
        <w:t>⑦2027年的折旧额</w:t>
      </w:r>
    </w:p>
    <w:p w:rsidR="00732E40" w:rsidRDefault="00000000">
      <w:pPr>
        <w:jc w:val="left"/>
        <w:rPr>
          <w:rFonts w:ascii="宋体" w:hAnsi="宋体" w:cs="宋体"/>
        </w:rPr>
      </w:pPr>
      <w:r>
        <w:rPr>
          <w:rFonts w:ascii="宋体" w:hAnsi="宋体" w:cs="宋体" w:hint="eastAsia"/>
        </w:rPr>
        <w:lastRenderedPageBreak/>
        <w:t>＝［2 330－20］÷（40－1.5）＝60（万元），</w:t>
      </w:r>
    </w:p>
    <w:p w:rsidR="00732E40" w:rsidRDefault="00000000">
      <w:pPr>
        <w:jc w:val="left"/>
        <w:rPr>
          <w:rFonts w:ascii="宋体" w:hAnsi="宋体" w:cs="宋体"/>
        </w:rPr>
      </w:pPr>
      <w:r>
        <w:rPr>
          <w:rFonts w:ascii="宋体" w:hAnsi="宋体" w:cs="宋体" w:hint="eastAsia"/>
        </w:rPr>
        <w:t>分录如下：</w:t>
      </w:r>
    </w:p>
    <w:p w:rsidR="00732E40" w:rsidRDefault="00000000">
      <w:pPr>
        <w:jc w:val="left"/>
        <w:rPr>
          <w:rFonts w:ascii="宋体" w:hAnsi="宋体" w:cs="宋体"/>
        </w:rPr>
      </w:pPr>
      <w:r>
        <w:rPr>
          <w:rFonts w:ascii="宋体" w:hAnsi="宋体" w:cs="宋体" w:hint="eastAsia"/>
        </w:rPr>
        <w:t>借：其他业务成本　　　　　　　　　　 　60</w:t>
      </w:r>
    </w:p>
    <w:p w:rsidR="00732E40" w:rsidRDefault="00000000">
      <w:pPr>
        <w:jc w:val="left"/>
        <w:rPr>
          <w:rFonts w:ascii="宋体" w:hAnsi="宋体" w:cs="宋体"/>
        </w:rPr>
      </w:pPr>
      <w:r>
        <w:rPr>
          <w:rFonts w:ascii="宋体" w:hAnsi="宋体" w:cs="宋体" w:hint="eastAsia"/>
        </w:rPr>
        <w:t xml:space="preserve">   贷：投资性房地产累计折旧                        60</w:t>
      </w:r>
    </w:p>
    <w:p w:rsidR="00732E40" w:rsidRDefault="00000000">
      <w:pPr>
        <w:jc w:val="left"/>
        <w:rPr>
          <w:rFonts w:ascii="宋体" w:hAnsi="宋体" w:cs="宋体"/>
        </w:rPr>
      </w:pPr>
      <w:r>
        <w:rPr>
          <w:rFonts w:ascii="宋体" w:hAnsi="宋体" w:cs="宋体" w:hint="eastAsia"/>
        </w:rPr>
        <w:t>⑧2027年收取租金时：</w:t>
      </w:r>
    </w:p>
    <w:p w:rsidR="00732E40" w:rsidRDefault="00000000">
      <w:pPr>
        <w:jc w:val="left"/>
        <w:rPr>
          <w:rFonts w:ascii="宋体" w:hAnsi="宋体" w:cs="宋体"/>
        </w:rPr>
      </w:pPr>
      <w:r>
        <w:rPr>
          <w:rFonts w:ascii="宋体" w:hAnsi="宋体" w:cs="宋体" w:hint="eastAsia"/>
        </w:rPr>
        <w:t>借：银行存款　　　　　　　　　　　　    436</w:t>
      </w:r>
    </w:p>
    <w:p w:rsidR="00732E40" w:rsidRDefault="00000000">
      <w:pPr>
        <w:jc w:val="left"/>
        <w:rPr>
          <w:rFonts w:ascii="宋体" w:hAnsi="宋体" w:cs="宋体"/>
        </w:rPr>
      </w:pPr>
      <w:r>
        <w:rPr>
          <w:rFonts w:ascii="宋体" w:hAnsi="宋体" w:cs="宋体" w:hint="eastAsia"/>
        </w:rPr>
        <w:t xml:space="preserve">   贷：其他业务收入　　　　　　　　　　    400</w:t>
      </w:r>
    </w:p>
    <w:p w:rsidR="00732E40" w:rsidRDefault="00000000">
      <w:pPr>
        <w:jc w:val="left"/>
        <w:rPr>
          <w:rFonts w:ascii="宋体" w:hAnsi="宋体" w:cs="宋体"/>
        </w:rPr>
      </w:pPr>
      <w:r>
        <w:rPr>
          <w:rFonts w:ascii="宋体" w:hAnsi="宋体" w:cs="宋体" w:hint="eastAsia"/>
        </w:rPr>
        <w:t xml:space="preserve">       应交税费——应交增值税（销项税额） 36</w:t>
      </w:r>
    </w:p>
    <w:p w:rsidR="00732E40" w:rsidRDefault="00732E40">
      <w:pPr>
        <w:overflowPunct w:val="0"/>
        <w:jc w:val="left"/>
        <w:rPr>
          <w:rFonts w:ascii="宋体" w:hAnsi="宋体" w:cs="宋体" w:hint="eastAsia"/>
        </w:rPr>
      </w:pPr>
    </w:p>
    <w:p w:rsidR="00732E40" w:rsidRDefault="00000000">
      <w:pPr>
        <w:jc w:val="left"/>
        <w:rPr>
          <w:rFonts w:ascii="宋体" w:hAnsi="宋体" w:cs="宋体"/>
        </w:rPr>
      </w:pPr>
      <w:r>
        <w:rPr>
          <w:rFonts w:ascii="宋体" w:hAnsi="宋体" w:cs="宋体" w:hint="eastAsia"/>
        </w:rPr>
        <w:t>【例-单选题】甲公司对投资性房地产采用成本模式进行后续计量。自2024年1月1日起，甲公司将一项投资性房地产出租给某单位，租期为4年，每年收取租金650万元，增值税58.5万元。该投资性房地产原价为12 000万元，预计使用年限为40年，预计净残值为零；至2024年1月1日已使用10年，累计折旧3 000万元。2024年12月31日，甲公司在对该投资性房地产进行减值测试时，发现该投资性房地产的可收回金额为8 600万元。假定不考虑其他相关税费，该投资性房地产对甲公司2024年利润总额的影响金额为（  ）万元。</w:t>
      </w:r>
    </w:p>
    <w:p w:rsidR="00732E40" w:rsidRDefault="00000000">
      <w:pPr>
        <w:jc w:val="left"/>
        <w:rPr>
          <w:rFonts w:ascii="宋体" w:hAnsi="宋体" w:cs="宋体"/>
        </w:rPr>
      </w:pPr>
      <w:r>
        <w:rPr>
          <w:rFonts w:ascii="宋体" w:hAnsi="宋体" w:cs="宋体" w:hint="eastAsia"/>
        </w:rPr>
        <w:t>A.250    　  　B.350  　 　C.450       　  D.650</w:t>
      </w:r>
    </w:p>
    <w:p w:rsidR="00732E40" w:rsidRDefault="00000000">
      <w:pPr>
        <w:jc w:val="left"/>
        <w:rPr>
          <w:rFonts w:ascii="宋体" w:hAnsi="宋体" w:cs="宋体"/>
        </w:rPr>
      </w:pPr>
      <w:r>
        <w:rPr>
          <w:rFonts w:ascii="宋体" w:hAnsi="宋体" w:cs="宋体" w:hint="eastAsia"/>
        </w:rPr>
        <w:t>答案：A</w:t>
      </w:r>
    </w:p>
    <w:p w:rsidR="00732E40" w:rsidRDefault="00000000">
      <w:pPr>
        <w:jc w:val="left"/>
        <w:rPr>
          <w:rFonts w:ascii="宋体" w:hAnsi="宋体" w:cs="宋体"/>
        </w:rPr>
      </w:pPr>
      <w:r>
        <w:rPr>
          <w:rFonts w:ascii="宋体" w:hAnsi="宋体" w:cs="宋体" w:hint="eastAsia"/>
        </w:rPr>
        <w:t>解析：2024年计提折旧=（12 000-3 000）/（40-10）=300（万元），2024年12月31日计提减值准备前投资性房地产账面价值=（12 000-3 000）-300=8 700（万元），因可收回金额为8 600万元，所以需计提减值准备100。</w:t>
      </w:r>
    </w:p>
    <w:p w:rsidR="00732E40" w:rsidRDefault="00000000">
      <w:pPr>
        <w:jc w:val="left"/>
        <w:rPr>
          <w:rFonts w:ascii="宋体" w:hAnsi="宋体" w:cs="宋体"/>
        </w:rPr>
      </w:pPr>
      <w:r>
        <w:rPr>
          <w:rFonts w:ascii="宋体" w:hAnsi="宋体" w:cs="宋体" w:hint="eastAsia"/>
        </w:rPr>
        <w:t>该投资性房地产对甲公司2024年利润总额的影响金额=650-300-100=250（万元）。</w:t>
      </w:r>
    </w:p>
    <w:p w:rsidR="00732E40" w:rsidRDefault="00732E40">
      <w:pPr>
        <w:overflowPunct w:val="0"/>
        <w:jc w:val="left"/>
        <w:rPr>
          <w:rFonts w:ascii="宋体" w:hAnsi="宋体" w:cs="宋体"/>
        </w:rPr>
      </w:pPr>
    </w:p>
    <w:p w:rsidR="00732E40" w:rsidRDefault="00000000">
      <w:pPr>
        <w:jc w:val="left"/>
        <w:rPr>
          <w:rFonts w:ascii="宋体" w:hAnsi="宋体" w:cs="宋体"/>
        </w:rPr>
      </w:pPr>
      <w:r>
        <w:rPr>
          <w:rFonts w:ascii="宋体" w:hAnsi="宋体" w:cs="宋体" w:hint="eastAsia"/>
        </w:rPr>
        <w:t>二、采用公允价值模式进行后续计量的投资性房地产（持有过程中</w:t>
      </w:r>
      <w:r w:rsidRPr="007725F4">
        <w:rPr>
          <w:rFonts w:ascii="宋体" w:hAnsi="宋体" w:cs="宋体" w:hint="eastAsia"/>
          <w:color w:val="FF0000"/>
        </w:rPr>
        <w:t>比照交易性金融资产</w:t>
      </w:r>
      <w:r>
        <w:rPr>
          <w:rFonts w:ascii="宋体" w:hAnsi="宋体" w:cs="宋体" w:hint="eastAsia"/>
        </w:rPr>
        <w:t>）</w:t>
      </w:r>
    </w:p>
    <w:p w:rsidR="00732E40" w:rsidRDefault="00000000">
      <w:pPr>
        <w:jc w:val="left"/>
        <w:rPr>
          <w:rFonts w:ascii="宋体" w:hAnsi="宋体" w:cs="宋体"/>
        </w:rPr>
      </w:pPr>
      <w:r>
        <w:rPr>
          <w:rFonts w:ascii="宋体" w:hAnsi="宋体" w:cs="宋体" w:hint="eastAsia"/>
        </w:rPr>
        <w:t>1、应当同时满足下列条件：</w:t>
      </w:r>
    </w:p>
    <w:p w:rsidR="00732E40" w:rsidRDefault="00000000">
      <w:pPr>
        <w:jc w:val="left"/>
        <w:rPr>
          <w:rFonts w:ascii="宋体" w:hAnsi="宋体" w:cs="宋体"/>
        </w:rPr>
      </w:pPr>
      <w:r>
        <w:rPr>
          <w:rFonts w:ascii="宋体" w:hAnsi="宋体" w:cs="宋体" w:hint="eastAsia"/>
        </w:rPr>
        <w:t>①有</w:t>
      </w:r>
      <w:r w:rsidRPr="007725F4">
        <w:rPr>
          <w:rFonts w:ascii="宋体" w:hAnsi="宋体" w:cs="宋体" w:hint="eastAsia"/>
          <w:color w:val="FF0000"/>
        </w:rPr>
        <w:t>活跃的</w:t>
      </w:r>
      <w:r>
        <w:rPr>
          <w:rFonts w:ascii="宋体" w:hAnsi="宋体" w:cs="宋体" w:hint="eastAsia"/>
        </w:rPr>
        <w:t>房地产交易市场。</w:t>
      </w:r>
    </w:p>
    <w:p w:rsidR="00732E40" w:rsidRDefault="00000000">
      <w:pPr>
        <w:jc w:val="left"/>
        <w:rPr>
          <w:rFonts w:ascii="宋体" w:hAnsi="宋体" w:cs="宋体"/>
        </w:rPr>
      </w:pPr>
      <w:r>
        <w:rPr>
          <w:rFonts w:ascii="宋体" w:hAnsi="宋体" w:cs="宋体" w:hint="eastAsia"/>
        </w:rPr>
        <w:t>②能取得相关</w:t>
      </w:r>
      <w:r w:rsidRPr="007725F4">
        <w:rPr>
          <w:rFonts w:ascii="宋体" w:hAnsi="宋体" w:cs="宋体" w:hint="eastAsia"/>
          <w:color w:val="FF0000"/>
        </w:rPr>
        <w:t>市场价格</w:t>
      </w:r>
      <w:r>
        <w:rPr>
          <w:rFonts w:ascii="宋体" w:hAnsi="宋体" w:cs="宋体" w:hint="eastAsia"/>
        </w:rPr>
        <w:t>信息。</w:t>
      </w:r>
    </w:p>
    <w:p w:rsidR="00732E40" w:rsidRDefault="00000000" w:rsidP="007725F4">
      <w:pPr>
        <w:jc w:val="left"/>
        <w:rPr>
          <w:rFonts w:ascii="宋体" w:hAnsi="宋体" w:cs="宋体" w:hint="eastAsia"/>
        </w:rPr>
      </w:pPr>
      <w:r>
        <w:rPr>
          <w:rFonts w:ascii="宋体" w:hAnsi="宋体" w:cs="宋体" w:hint="eastAsia"/>
        </w:rPr>
        <w:t>一旦选择采用公允价值计量模式，就应当对其</w:t>
      </w:r>
      <w:r w:rsidRPr="007725F4">
        <w:rPr>
          <w:rFonts w:ascii="宋体" w:hAnsi="宋体" w:cs="宋体" w:hint="eastAsia"/>
          <w:color w:val="FF0000"/>
        </w:rPr>
        <w:t>所有的</w:t>
      </w:r>
      <w:r>
        <w:rPr>
          <w:rFonts w:ascii="宋体" w:hAnsi="宋体" w:cs="宋体" w:hint="eastAsia"/>
        </w:rPr>
        <w:t>投资性房地产均采用公允价值模式进行后续计量。</w:t>
      </w:r>
    </w:p>
    <w:p w:rsidR="00732E40" w:rsidRDefault="00000000">
      <w:pPr>
        <w:jc w:val="left"/>
        <w:rPr>
          <w:rFonts w:ascii="宋体" w:hAnsi="宋体" w:cs="宋体"/>
        </w:rPr>
      </w:pPr>
      <w:r>
        <w:rPr>
          <w:rFonts w:ascii="宋体" w:hAnsi="宋体" w:cs="宋体" w:hint="eastAsia"/>
        </w:rPr>
        <w:t>2、采用公允价值模式进行后续计量的会计处理</w:t>
      </w:r>
    </w:p>
    <w:p w:rsidR="00732E40" w:rsidRDefault="00000000">
      <w:pPr>
        <w:jc w:val="left"/>
        <w:rPr>
          <w:rFonts w:ascii="宋体" w:hAnsi="宋体" w:cs="宋体"/>
        </w:rPr>
      </w:pPr>
      <w:r>
        <w:rPr>
          <w:rFonts w:ascii="宋体" w:hAnsi="宋体" w:cs="宋体" w:hint="eastAsia"/>
        </w:rPr>
        <w:t>①会计处理原则</w:t>
      </w:r>
    </w:p>
    <w:p w:rsidR="00732E40" w:rsidRDefault="00000000">
      <w:pPr>
        <w:jc w:val="left"/>
        <w:rPr>
          <w:rFonts w:ascii="宋体" w:hAnsi="宋体" w:cs="宋体"/>
        </w:rPr>
      </w:pPr>
      <w:r>
        <w:rPr>
          <w:rFonts w:ascii="宋体" w:hAnsi="宋体" w:cs="宋体" w:hint="eastAsia"/>
        </w:rPr>
        <w:t>企业采用公允价值模式进行后续计量的，</w:t>
      </w:r>
      <w:r w:rsidRPr="007725F4">
        <w:rPr>
          <w:rFonts w:ascii="宋体" w:hAnsi="宋体" w:cs="宋体" w:hint="eastAsia"/>
          <w:color w:val="FF0000"/>
        </w:rPr>
        <w:t>不</w:t>
      </w:r>
      <w:r>
        <w:rPr>
          <w:rFonts w:ascii="宋体" w:hAnsi="宋体" w:cs="宋体" w:hint="eastAsia"/>
        </w:rPr>
        <w:t>计提</w:t>
      </w:r>
      <w:r w:rsidRPr="007725F4">
        <w:rPr>
          <w:rFonts w:ascii="宋体" w:hAnsi="宋体" w:cs="宋体" w:hint="eastAsia"/>
          <w:color w:val="FF0000"/>
        </w:rPr>
        <w:t>折旧</w:t>
      </w:r>
      <w:r>
        <w:rPr>
          <w:rFonts w:ascii="宋体" w:hAnsi="宋体" w:cs="宋体" w:hint="eastAsia"/>
        </w:rPr>
        <w:t>或</w:t>
      </w:r>
      <w:r w:rsidRPr="007725F4">
        <w:rPr>
          <w:rFonts w:ascii="宋体" w:hAnsi="宋体" w:cs="宋体" w:hint="eastAsia"/>
          <w:color w:val="FF0000"/>
        </w:rPr>
        <w:t>摊销，不提减值</w:t>
      </w:r>
      <w:r>
        <w:rPr>
          <w:rFonts w:ascii="宋体" w:hAnsi="宋体" w:cs="宋体" w:hint="eastAsia"/>
        </w:rPr>
        <w:t>，应当以资产负债表日公允价值为基础调整其账面价值，差额计入公允价值变动损益。</w:t>
      </w:r>
    </w:p>
    <w:p w:rsidR="00732E40" w:rsidRDefault="00000000" w:rsidP="007725F4">
      <w:pPr>
        <w:jc w:val="left"/>
        <w:rPr>
          <w:rFonts w:ascii="宋体" w:hAnsi="宋体" w:cs="宋体" w:hint="eastAsia"/>
        </w:rPr>
      </w:pPr>
      <w:r>
        <w:rPr>
          <w:rFonts w:ascii="宋体" w:hAnsi="宋体" w:cs="宋体" w:hint="eastAsia"/>
        </w:rPr>
        <w:t>投资性房地产取得的租金收入，确认为</w:t>
      </w:r>
      <w:r w:rsidRPr="007725F4">
        <w:rPr>
          <w:rFonts w:ascii="宋体" w:hAnsi="宋体" w:cs="宋体" w:hint="eastAsia"/>
          <w:color w:val="FF0000"/>
        </w:rPr>
        <w:t>其他业务收入。</w:t>
      </w:r>
    </w:p>
    <w:p w:rsidR="00732E40" w:rsidRDefault="00000000">
      <w:pPr>
        <w:jc w:val="left"/>
        <w:rPr>
          <w:rFonts w:ascii="宋体" w:hAnsi="宋体" w:cs="宋体"/>
        </w:rPr>
      </w:pPr>
      <w:r>
        <w:rPr>
          <w:rFonts w:ascii="宋体" w:hAnsi="宋体" w:cs="宋体" w:hint="eastAsia"/>
        </w:rPr>
        <w:t>②一般分录</w:t>
      </w:r>
    </w:p>
    <w:p w:rsidR="00732E40" w:rsidRDefault="00000000">
      <w:pPr>
        <w:jc w:val="left"/>
        <w:rPr>
          <w:rFonts w:ascii="宋体" w:hAnsi="宋体" w:cs="宋体"/>
        </w:rPr>
      </w:pPr>
      <w:r>
        <w:rPr>
          <w:rFonts w:ascii="宋体" w:hAnsi="宋体" w:cs="宋体" w:hint="eastAsia"/>
        </w:rPr>
        <w:t>A.期末公允价值大于账面价值时</w:t>
      </w:r>
    </w:p>
    <w:p w:rsidR="00732E40" w:rsidRDefault="00000000">
      <w:pPr>
        <w:jc w:val="left"/>
        <w:rPr>
          <w:rFonts w:ascii="宋体" w:hAnsi="宋体" w:cs="宋体"/>
        </w:rPr>
      </w:pPr>
      <w:r>
        <w:rPr>
          <w:rFonts w:ascii="宋体" w:hAnsi="宋体" w:cs="宋体" w:hint="eastAsia"/>
        </w:rPr>
        <w:t>借：投资性房地产——公允价值变动</w:t>
      </w:r>
    </w:p>
    <w:p w:rsidR="00732E40" w:rsidRDefault="00000000">
      <w:pPr>
        <w:jc w:val="left"/>
        <w:rPr>
          <w:rFonts w:ascii="宋体" w:hAnsi="宋体" w:cs="宋体"/>
        </w:rPr>
      </w:pPr>
      <w:r>
        <w:rPr>
          <w:rFonts w:ascii="宋体" w:hAnsi="宋体" w:cs="宋体" w:hint="eastAsia"/>
        </w:rPr>
        <w:t xml:space="preserve">   贷：公允价值变动损益</w:t>
      </w:r>
    </w:p>
    <w:p w:rsidR="00732E40" w:rsidRDefault="00000000">
      <w:pPr>
        <w:jc w:val="left"/>
        <w:rPr>
          <w:rFonts w:ascii="宋体" w:hAnsi="宋体" w:cs="宋体"/>
        </w:rPr>
      </w:pPr>
      <w:r>
        <w:rPr>
          <w:rFonts w:ascii="宋体" w:hAnsi="宋体" w:cs="宋体" w:hint="eastAsia"/>
        </w:rPr>
        <w:t>B.期末公允价值小于账面价值时</w:t>
      </w:r>
    </w:p>
    <w:p w:rsidR="00732E40" w:rsidRDefault="00000000">
      <w:pPr>
        <w:jc w:val="left"/>
        <w:rPr>
          <w:rFonts w:ascii="宋体" w:hAnsi="宋体" w:cs="宋体"/>
        </w:rPr>
      </w:pPr>
      <w:r>
        <w:rPr>
          <w:rFonts w:ascii="宋体" w:hAnsi="宋体" w:cs="宋体" w:hint="eastAsia"/>
        </w:rPr>
        <w:t>借：公允价值变动损益</w:t>
      </w:r>
    </w:p>
    <w:p w:rsidR="00732E40" w:rsidRDefault="00000000" w:rsidP="007725F4">
      <w:pPr>
        <w:jc w:val="left"/>
        <w:rPr>
          <w:rFonts w:ascii="宋体" w:hAnsi="宋体" w:cs="宋体" w:hint="eastAsia"/>
        </w:rPr>
      </w:pPr>
      <w:r>
        <w:rPr>
          <w:rFonts w:ascii="宋体" w:hAnsi="宋体" w:cs="宋体" w:hint="eastAsia"/>
        </w:rPr>
        <w:t xml:space="preserve">   贷：投资性房地产——公允价值变动</w:t>
      </w:r>
    </w:p>
    <w:p w:rsidR="00732E40" w:rsidRDefault="00000000">
      <w:pPr>
        <w:jc w:val="left"/>
        <w:rPr>
          <w:rFonts w:ascii="宋体" w:hAnsi="宋体" w:cs="宋体"/>
        </w:rPr>
      </w:pPr>
      <w:r>
        <w:rPr>
          <w:rFonts w:ascii="宋体" w:hAnsi="宋体" w:cs="宋体" w:hint="eastAsia"/>
        </w:rPr>
        <w:t>C.收取租金时</w:t>
      </w:r>
    </w:p>
    <w:p w:rsidR="00732E40" w:rsidRDefault="00000000">
      <w:pPr>
        <w:jc w:val="left"/>
        <w:rPr>
          <w:rFonts w:ascii="宋体" w:hAnsi="宋体" w:cs="宋体"/>
        </w:rPr>
      </w:pPr>
      <w:r>
        <w:rPr>
          <w:rFonts w:ascii="宋体" w:hAnsi="宋体" w:cs="宋体" w:hint="eastAsia"/>
        </w:rPr>
        <w:t>借：银行存款</w:t>
      </w:r>
    </w:p>
    <w:p w:rsidR="00732E40" w:rsidRDefault="00000000">
      <w:pPr>
        <w:jc w:val="left"/>
        <w:rPr>
          <w:rFonts w:ascii="宋体" w:hAnsi="宋体" w:cs="宋体"/>
        </w:rPr>
      </w:pPr>
      <w:r>
        <w:rPr>
          <w:rFonts w:ascii="宋体" w:hAnsi="宋体" w:cs="宋体" w:hint="eastAsia"/>
        </w:rPr>
        <w:t xml:space="preserve">   贷：其他业务收入</w:t>
      </w:r>
    </w:p>
    <w:p w:rsidR="00732E40" w:rsidRDefault="00000000">
      <w:pPr>
        <w:jc w:val="left"/>
        <w:rPr>
          <w:rFonts w:ascii="宋体" w:hAnsi="宋体" w:cs="宋体"/>
        </w:rPr>
      </w:pPr>
      <w:r>
        <w:rPr>
          <w:rFonts w:ascii="宋体" w:hAnsi="宋体" w:cs="宋体" w:hint="eastAsia"/>
        </w:rPr>
        <w:t xml:space="preserve">       应交税费——应交增值税（销项税额）</w:t>
      </w:r>
    </w:p>
    <w:p w:rsidR="00732E40" w:rsidRDefault="00732E40">
      <w:pPr>
        <w:overflowPunct w:val="0"/>
        <w:jc w:val="left"/>
        <w:rPr>
          <w:rFonts w:ascii="宋体" w:hAnsi="宋体" w:cs="宋体" w:hint="eastAsia"/>
        </w:rPr>
      </w:pPr>
    </w:p>
    <w:p w:rsidR="00732E40" w:rsidRDefault="00000000" w:rsidP="007725F4">
      <w:pPr>
        <w:jc w:val="left"/>
        <w:rPr>
          <w:rFonts w:ascii="宋体" w:hAnsi="宋体" w:cs="宋体" w:hint="eastAsia"/>
        </w:rPr>
      </w:pPr>
      <w:r>
        <w:rPr>
          <w:rFonts w:ascii="宋体" w:hAnsi="宋体" w:cs="宋体" w:hint="eastAsia"/>
        </w:rPr>
        <w:t>【例5-7】2021年9月，甲公司与乙公司签订租赁协议，约定将甲公司新建造的一栋写字楼租赁给乙公司使用，租赁期为10年。2021年12月1日，该写字楼开始起租，写字楼的工程造价为80 000 000元，公允价值也为相同金额。该写字楼所在区域有活跃的房地产交易市场，而且能够从房地产交易市场上取得同类房地产的市场报价，甲公司决定采用公允价值模式对该项出租的房地产进行后续计量。</w:t>
      </w:r>
    </w:p>
    <w:p w:rsidR="00732E40" w:rsidRDefault="00000000">
      <w:pPr>
        <w:jc w:val="left"/>
        <w:rPr>
          <w:rFonts w:ascii="宋体" w:hAnsi="宋体" w:cs="宋体"/>
        </w:rPr>
      </w:pPr>
      <w:r>
        <w:rPr>
          <w:rFonts w:ascii="宋体" w:hAnsi="宋体" w:cs="宋体" w:hint="eastAsia"/>
        </w:rPr>
        <w:lastRenderedPageBreak/>
        <w:t>在确定该投资性房地产的公允价值时，甲公司选取了与该处房产所处地区相近，结构及用途相同的房地产，参照公司所在地产交易市场上平均销售价格，结合周边市场信息和自有房产的特点。2021年12月31日，该写字楼的公允价值为84 000 000元。</w:t>
      </w:r>
    </w:p>
    <w:p w:rsidR="00732E40" w:rsidRDefault="00000000">
      <w:pPr>
        <w:jc w:val="left"/>
        <w:rPr>
          <w:rFonts w:ascii="宋体" w:hAnsi="宋体" w:cs="宋体"/>
        </w:rPr>
      </w:pPr>
      <w:r>
        <w:rPr>
          <w:rFonts w:ascii="宋体" w:hAnsi="宋体" w:cs="宋体" w:hint="eastAsia"/>
        </w:rPr>
        <w:t>甲公司的账务处理如下：</w:t>
      </w:r>
    </w:p>
    <w:p w:rsidR="00732E40" w:rsidRDefault="00000000">
      <w:pPr>
        <w:jc w:val="left"/>
        <w:rPr>
          <w:rFonts w:ascii="宋体" w:hAnsi="宋体" w:cs="宋体"/>
        </w:rPr>
      </w:pPr>
      <w:r>
        <w:rPr>
          <w:rFonts w:ascii="宋体" w:hAnsi="宋体" w:cs="宋体" w:hint="eastAsia"/>
        </w:rPr>
        <w:t>（1）2021年12月1日，甲公司出租写字楼</w:t>
      </w:r>
    </w:p>
    <w:p w:rsidR="00732E40" w:rsidRDefault="00000000">
      <w:pPr>
        <w:jc w:val="left"/>
        <w:rPr>
          <w:rFonts w:ascii="宋体" w:hAnsi="宋体" w:cs="宋体"/>
        </w:rPr>
      </w:pPr>
      <w:r>
        <w:rPr>
          <w:rFonts w:ascii="宋体" w:hAnsi="宋体" w:cs="宋体" w:hint="eastAsia"/>
        </w:rPr>
        <w:t>借：投资性房地产——写字楼——成本 80 000 000</w:t>
      </w:r>
    </w:p>
    <w:p w:rsidR="00732E40" w:rsidRDefault="00000000">
      <w:pPr>
        <w:jc w:val="left"/>
        <w:rPr>
          <w:rFonts w:ascii="宋体" w:hAnsi="宋体" w:cs="宋体"/>
        </w:rPr>
      </w:pPr>
      <w:r>
        <w:rPr>
          <w:rFonts w:ascii="宋体" w:hAnsi="宋体" w:cs="宋体" w:hint="eastAsia"/>
        </w:rPr>
        <w:t xml:space="preserve">　贷：固定资产——写字楼　　　　      　      80 000 000</w:t>
      </w:r>
    </w:p>
    <w:p w:rsidR="00732E40" w:rsidRDefault="00000000">
      <w:pPr>
        <w:jc w:val="left"/>
        <w:rPr>
          <w:rFonts w:ascii="宋体" w:hAnsi="宋体" w:cs="宋体"/>
        </w:rPr>
      </w:pPr>
      <w:r>
        <w:rPr>
          <w:rFonts w:ascii="宋体" w:hAnsi="宋体" w:cs="宋体" w:hint="eastAsia"/>
        </w:rPr>
        <w:t>（2）2021年12月31日，按照公允价值调整其账面价值，公允价值与原账面价值之间的差额计入当期损益</w:t>
      </w:r>
    </w:p>
    <w:p w:rsidR="00732E40" w:rsidRDefault="00000000">
      <w:pPr>
        <w:jc w:val="left"/>
        <w:rPr>
          <w:rFonts w:ascii="宋体" w:hAnsi="宋体" w:cs="宋体"/>
        </w:rPr>
      </w:pPr>
      <w:r>
        <w:rPr>
          <w:rFonts w:ascii="宋体" w:hAnsi="宋体" w:cs="宋体" w:hint="eastAsia"/>
        </w:rPr>
        <w:t>借：投资性房地产——公允价值变动      4 000 000</w:t>
      </w:r>
    </w:p>
    <w:p w:rsidR="00732E40" w:rsidRDefault="00000000">
      <w:pPr>
        <w:jc w:val="left"/>
        <w:rPr>
          <w:rFonts w:ascii="宋体" w:hAnsi="宋体" w:cs="宋体"/>
        </w:rPr>
      </w:pPr>
      <w:r>
        <w:rPr>
          <w:rFonts w:ascii="宋体" w:hAnsi="宋体" w:cs="宋体" w:hint="eastAsia"/>
        </w:rPr>
        <w:t xml:space="preserve">　贷：公允价值变动损益——投资性房地产    4 000 000</w:t>
      </w:r>
    </w:p>
    <w:p w:rsidR="00732E40" w:rsidRDefault="00732E40">
      <w:pPr>
        <w:overflowPunct w:val="0"/>
        <w:jc w:val="left"/>
        <w:rPr>
          <w:rFonts w:ascii="宋体" w:hAnsi="宋体" w:cs="宋体"/>
        </w:rPr>
      </w:pPr>
    </w:p>
    <w:p w:rsidR="00732E40" w:rsidRDefault="00000000">
      <w:pPr>
        <w:jc w:val="left"/>
        <w:rPr>
          <w:rFonts w:ascii="宋体" w:hAnsi="宋体" w:cs="宋体"/>
        </w:rPr>
      </w:pPr>
      <w:r>
        <w:rPr>
          <w:rFonts w:ascii="宋体" w:hAnsi="宋体" w:cs="宋体" w:hint="eastAsia"/>
        </w:rPr>
        <w:t>【例-单选题】2025年3月，甲公司与乙公司的一项写字楼租赁合同即将到期，该写字楼按照公允价值模式进行后续计量，为了提高写字楼的租金收入，甲公司决定在租赁期满后对写字楼进行改扩建，并与丙公司签订了租赁合同，约定自改扩建完工时将写字楼出租给丙公司。3月31日，与乙公司的租赁合同到期，写字楼随即进入改扩建工程，当日“投资性房地产——成本”科目余额为10 000万元，“投资性房地产——公允价值变动”科目借方余额为2 000万元。</w:t>
      </w:r>
    </w:p>
    <w:p w:rsidR="00732E40" w:rsidRDefault="00000000">
      <w:pPr>
        <w:jc w:val="left"/>
        <w:rPr>
          <w:rFonts w:ascii="宋体" w:hAnsi="宋体" w:cs="宋体"/>
        </w:rPr>
      </w:pPr>
      <w:r>
        <w:rPr>
          <w:rFonts w:ascii="宋体" w:hAnsi="宋体" w:cs="宋体" w:hint="eastAsia"/>
        </w:rPr>
        <w:t>12月10日，写字楼改扩建工程完工，共发生支出5 000万元，即日按照租赁合同出租给丙公司。改扩建支出属于资本化的后续支出。甲公司改扩建完工后的投资性房地产入账价值为（  ）万元。</w:t>
      </w:r>
    </w:p>
    <w:p w:rsidR="00732E40" w:rsidRDefault="00000000">
      <w:pPr>
        <w:jc w:val="left"/>
        <w:rPr>
          <w:rFonts w:ascii="宋体" w:hAnsi="宋体" w:cs="宋体"/>
        </w:rPr>
      </w:pPr>
      <w:r>
        <w:rPr>
          <w:rFonts w:ascii="宋体" w:hAnsi="宋体" w:cs="宋体" w:hint="eastAsia"/>
        </w:rPr>
        <w:t xml:space="preserve">A.17 000 　　</w:t>
      </w:r>
      <w:r>
        <w:rPr>
          <w:rFonts w:ascii="宋体" w:hAnsi="宋体" w:cs="宋体" w:hint="eastAsia"/>
        </w:rPr>
        <w:tab/>
      </w:r>
    </w:p>
    <w:p w:rsidR="00732E40" w:rsidRDefault="00000000">
      <w:pPr>
        <w:jc w:val="left"/>
        <w:rPr>
          <w:rFonts w:ascii="宋体" w:hAnsi="宋体" w:cs="宋体"/>
        </w:rPr>
      </w:pPr>
      <w:r>
        <w:rPr>
          <w:rFonts w:ascii="宋体" w:hAnsi="宋体" w:cs="宋体" w:hint="eastAsia"/>
        </w:rPr>
        <w:t>B.13 000</w:t>
      </w:r>
    </w:p>
    <w:p w:rsidR="00732E40" w:rsidRDefault="00000000">
      <w:pPr>
        <w:jc w:val="left"/>
        <w:rPr>
          <w:rFonts w:ascii="宋体" w:hAnsi="宋体" w:cs="宋体"/>
        </w:rPr>
      </w:pPr>
      <w:r>
        <w:rPr>
          <w:rFonts w:ascii="宋体" w:hAnsi="宋体" w:cs="宋体" w:hint="eastAsia"/>
        </w:rPr>
        <w:t xml:space="preserve">C.3 000 　　 </w:t>
      </w:r>
      <w:r>
        <w:rPr>
          <w:rFonts w:ascii="宋体" w:hAnsi="宋体" w:cs="宋体" w:hint="eastAsia"/>
        </w:rPr>
        <w:tab/>
      </w:r>
    </w:p>
    <w:p w:rsidR="00732E40" w:rsidRDefault="00000000">
      <w:pPr>
        <w:jc w:val="left"/>
        <w:rPr>
          <w:rFonts w:ascii="宋体" w:hAnsi="宋体" w:cs="宋体"/>
        </w:rPr>
      </w:pPr>
      <w:r>
        <w:rPr>
          <w:rFonts w:ascii="宋体" w:hAnsi="宋体" w:cs="宋体" w:hint="eastAsia"/>
        </w:rPr>
        <w:t>D.10 000</w:t>
      </w:r>
    </w:p>
    <w:p w:rsidR="00732E40" w:rsidRDefault="00000000">
      <w:pPr>
        <w:jc w:val="left"/>
        <w:rPr>
          <w:rFonts w:ascii="宋体" w:hAnsi="宋体" w:cs="宋体"/>
        </w:rPr>
      </w:pPr>
      <w:r>
        <w:rPr>
          <w:rFonts w:ascii="宋体" w:hAnsi="宋体" w:cs="宋体" w:hint="eastAsia"/>
        </w:rPr>
        <w:t>答案：A</w:t>
      </w:r>
    </w:p>
    <w:p w:rsidR="00732E40" w:rsidRDefault="00000000">
      <w:pPr>
        <w:jc w:val="left"/>
        <w:rPr>
          <w:rFonts w:ascii="宋体" w:hAnsi="宋体" w:cs="宋体"/>
        </w:rPr>
      </w:pPr>
      <w:r>
        <w:rPr>
          <w:rFonts w:ascii="宋体" w:hAnsi="宋体" w:cs="宋体" w:hint="eastAsia"/>
        </w:rPr>
        <w:t>解析：改扩建完工后的投资性房地产入账价值＝10 000＋2 000＋5 000＝17 000（万元）。</w:t>
      </w:r>
    </w:p>
    <w:p w:rsidR="00732E40" w:rsidRDefault="00732E40">
      <w:pPr>
        <w:jc w:val="left"/>
        <w:rPr>
          <w:rFonts w:ascii="宋体" w:hAnsi="宋体" w:cs="宋体"/>
        </w:rPr>
      </w:pPr>
    </w:p>
    <w:p w:rsidR="00732E40" w:rsidRDefault="00000000">
      <w:pPr>
        <w:jc w:val="left"/>
        <w:rPr>
          <w:rFonts w:ascii="宋体" w:hAnsi="宋体" w:cs="宋体"/>
        </w:rPr>
      </w:pPr>
      <w:r>
        <w:rPr>
          <w:rFonts w:ascii="宋体" w:hAnsi="宋体" w:cs="宋体" w:hint="eastAsia"/>
        </w:rPr>
        <w:t>【例-多选题】某企业投资性房地产采用公允价值计量模式。2025年1月1日购入一幢建筑物用于出租，年租金为30万元且于每年年末收取。该建筑物的购买价格490万元，发生相关税费20万元，用银行存款支付。建筑物预计使用年限20年，预计净残值10万元，采用直线法计提折旧。2025年12月31日该建筑物公允价值为560万元。不考虑其他因素，下列表述中正确的有（  ）。</w:t>
      </w:r>
    </w:p>
    <w:p w:rsidR="00732E40" w:rsidRDefault="00000000">
      <w:pPr>
        <w:jc w:val="left"/>
        <w:rPr>
          <w:rFonts w:ascii="宋体" w:hAnsi="宋体" w:cs="宋体"/>
        </w:rPr>
      </w:pPr>
      <w:r>
        <w:rPr>
          <w:rFonts w:ascii="宋体" w:hAnsi="宋体" w:cs="宋体" w:hint="eastAsia"/>
        </w:rPr>
        <w:t xml:space="preserve">A.2025年该项投资性房地产应计提折旧22.92万元     </w:t>
      </w:r>
    </w:p>
    <w:p w:rsidR="00732E40" w:rsidRDefault="00000000">
      <w:pPr>
        <w:jc w:val="left"/>
        <w:rPr>
          <w:rFonts w:ascii="宋体" w:hAnsi="宋体" w:cs="宋体"/>
        </w:rPr>
      </w:pPr>
      <w:r>
        <w:rPr>
          <w:rFonts w:ascii="宋体" w:hAnsi="宋体" w:cs="宋体" w:hint="eastAsia"/>
        </w:rPr>
        <w:t>B.2025年该项投资性房地产减少当期营业利润40万元</w:t>
      </w:r>
    </w:p>
    <w:p w:rsidR="00732E40" w:rsidRDefault="00000000">
      <w:pPr>
        <w:jc w:val="left"/>
        <w:rPr>
          <w:rFonts w:ascii="宋体" w:hAnsi="宋体" w:cs="宋体"/>
        </w:rPr>
      </w:pPr>
      <w:r>
        <w:rPr>
          <w:rFonts w:ascii="宋体" w:hAnsi="宋体" w:cs="宋体" w:hint="eastAsia"/>
        </w:rPr>
        <w:t>C.2025年该项投资性房地产增加当期营业利润80万元</w:t>
      </w:r>
    </w:p>
    <w:p w:rsidR="00732E40" w:rsidRDefault="00000000">
      <w:pPr>
        <w:jc w:val="left"/>
        <w:rPr>
          <w:rFonts w:ascii="宋体" w:hAnsi="宋体" w:cs="宋体"/>
        </w:rPr>
      </w:pPr>
      <w:r>
        <w:rPr>
          <w:rFonts w:ascii="宋体" w:hAnsi="宋体" w:cs="宋体" w:hint="eastAsia"/>
        </w:rPr>
        <w:t>D.2025年该项投资性房地产的列报价值是560万元</w:t>
      </w:r>
    </w:p>
    <w:p w:rsidR="00732E40" w:rsidRDefault="00000000">
      <w:pPr>
        <w:jc w:val="left"/>
        <w:rPr>
          <w:rFonts w:ascii="宋体" w:hAnsi="宋体" w:cs="宋体"/>
        </w:rPr>
      </w:pPr>
      <w:r>
        <w:rPr>
          <w:rFonts w:ascii="宋体" w:hAnsi="宋体" w:cs="宋体" w:hint="eastAsia"/>
        </w:rPr>
        <w:t>答案：CD</w:t>
      </w:r>
    </w:p>
    <w:p w:rsidR="00732E40" w:rsidRDefault="00000000">
      <w:pPr>
        <w:jc w:val="left"/>
        <w:rPr>
          <w:rFonts w:ascii="宋体" w:hAnsi="宋体" w:cs="宋体"/>
        </w:rPr>
      </w:pPr>
      <w:r>
        <w:rPr>
          <w:rFonts w:ascii="宋体" w:hAnsi="宋体" w:cs="宋体" w:hint="eastAsia"/>
        </w:rPr>
        <w:t>解析：</w:t>
      </w:r>
    </w:p>
    <w:p w:rsidR="00732E40" w:rsidRDefault="00000000">
      <w:pPr>
        <w:jc w:val="left"/>
        <w:rPr>
          <w:rFonts w:ascii="宋体" w:hAnsi="宋体" w:cs="宋体"/>
        </w:rPr>
      </w:pPr>
      <w:r>
        <w:rPr>
          <w:rFonts w:ascii="宋体" w:hAnsi="宋体" w:cs="宋体" w:hint="eastAsia"/>
        </w:rPr>
        <w:t>A选项，公允价值模式下不计提折旧；</w:t>
      </w:r>
    </w:p>
    <w:p w:rsidR="00732E40" w:rsidRDefault="00000000">
      <w:pPr>
        <w:jc w:val="left"/>
        <w:rPr>
          <w:rFonts w:ascii="宋体" w:hAnsi="宋体" w:cs="宋体"/>
        </w:rPr>
      </w:pPr>
      <w:r>
        <w:rPr>
          <w:rFonts w:ascii="宋体" w:hAnsi="宋体" w:cs="宋体" w:hint="eastAsia"/>
        </w:rPr>
        <w:t>C选项，2025年该投资性房地产增加当期营业利润为（50＋30）80万元。</w:t>
      </w:r>
    </w:p>
    <w:p w:rsidR="00732E40" w:rsidRDefault="00732E40">
      <w:pPr>
        <w:overflowPunct w:val="0"/>
        <w:jc w:val="left"/>
        <w:rPr>
          <w:rFonts w:ascii="宋体" w:hAnsi="宋体" w:cs="宋体"/>
        </w:rPr>
      </w:pPr>
    </w:p>
    <w:p w:rsidR="00732E40" w:rsidRPr="007725F4" w:rsidRDefault="00000000">
      <w:pPr>
        <w:jc w:val="left"/>
        <w:rPr>
          <w:rFonts w:ascii="宋体" w:hAnsi="宋体" w:cs="宋体"/>
          <w:color w:val="FF0000"/>
        </w:rPr>
      </w:pPr>
      <w:r w:rsidRPr="007725F4">
        <w:rPr>
          <w:rFonts w:ascii="宋体" w:hAnsi="宋体" w:cs="宋体" w:hint="eastAsia"/>
          <w:color w:val="FF0000"/>
        </w:rPr>
        <w:t>三、投资性房地产后续计量模式的变更</w:t>
      </w:r>
    </w:p>
    <w:p w:rsidR="00732E40" w:rsidRDefault="00000000">
      <w:pPr>
        <w:jc w:val="left"/>
        <w:rPr>
          <w:rFonts w:ascii="宋体" w:hAnsi="宋体" w:cs="宋体"/>
        </w:rPr>
      </w:pPr>
      <w:r>
        <w:rPr>
          <w:rFonts w:ascii="宋体" w:hAnsi="宋体" w:cs="宋体" w:hint="eastAsia"/>
        </w:rPr>
        <w:t>成本模式转为公允价值模式的，应当作为</w:t>
      </w:r>
      <w:r w:rsidRPr="007725F4">
        <w:rPr>
          <w:rFonts w:ascii="宋体" w:hAnsi="宋体" w:cs="宋体" w:hint="eastAsia"/>
          <w:color w:val="FF0000"/>
        </w:rPr>
        <w:t>会计政策变更处理</w:t>
      </w:r>
      <w:r>
        <w:rPr>
          <w:rFonts w:ascii="宋体" w:hAnsi="宋体" w:cs="宋体" w:hint="eastAsia"/>
        </w:rPr>
        <w:t>，将计量模式变更时公允价值与账面价值的差额，调整期初留存收益。</w:t>
      </w:r>
    </w:p>
    <w:p w:rsidR="00732E40" w:rsidRDefault="00000000" w:rsidP="007725F4">
      <w:pPr>
        <w:jc w:val="left"/>
        <w:rPr>
          <w:rFonts w:ascii="宋体" w:hAnsi="宋体" w:cs="宋体" w:hint="eastAsia"/>
        </w:rPr>
      </w:pPr>
      <w:r>
        <w:rPr>
          <w:rFonts w:ascii="宋体" w:hAnsi="宋体" w:cs="宋体" w:hint="eastAsia"/>
        </w:rPr>
        <w:t>已采用公允价值模式计量的投资性房地产，</w:t>
      </w:r>
      <w:r w:rsidRPr="007725F4">
        <w:rPr>
          <w:rFonts w:ascii="宋体" w:hAnsi="宋体" w:cs="宋体" w:hint="eastAsia"/>
          <w:color w:val="FF0000"/>
        </w:rPr>
        <w:t>不得从公允价值模式转为成本模式。</w:t>
      </w:r>
      <w:r>
        <w:rPr>
          <w:rFonts w:ascii="宋体" w:hAnsi="宋体" w:cs="宋体" w:hint="eastAsia"/>
        </w:rPr>
        <w:t xml:space="preserve">　</w:t>
      </w:r>
    </w:p>
    <w:p w:rsidR="00732E40" w:rsidRDefault="00000000">
      <w:pPr>
        <w:jc w:val="left"/>
        <w:rPr>
          <w:rFonts w:ascii="宋体" w:hAnsi="宋体" w:cs="宋体"/>
        </w:rPr>
      </w:pPr>
      <w:r>
        <w:rPr>
          <w:rFonts w:ascii="宋体" w:hAnsi="宋体" w:cs="宋体" w:hint="eastAsia"/>
        </w:rPr>
        <w:t>会计分录为：</w:t>
      </w:r>
    </w:p>
    <w:p w:rsidR="00732E40" w:rsidRDefault="00000000">
      <w:pPr>
        <w:jc w:val="left"/>
        <w:rPr>
          <w:rFonts w:ascii="宋体" w:hAnsi="宋体" w:cs="宋体"/>
        </w:rPr>
      </w:pPr>
      <w:r>
        <w:rPr>
          <w:rFonts w:ascii="宋体" w:hAnsi="宋体" w:cs="宋体" w:hint="eastAsia"/>
        </w:rPr>
        <w:t>借：投资性房地产——成本[公允价值]</w:t>
      </w:r>
    </w:p>
    <w:p w:rsidR="00732E40" w:rsidRDefault="00000000">
      <w:pPr>
        <w:jc w:val="left"/>
        <w:rPr>
          <w:rFonts w:ascii="宋体" w:hAnsi="宋体" w:cs="宋体"/>
        </w:rPr>
      </w:pPr>
      <w:r>
        <w:rPr>
          <w:rFonts w:ascii="宋体" w:hAnsi="宋体" w:cs="宋体" w:hint="eastAsia"/>
        </w:rPr>
        <w:t xml:space="preserve">　　投资性房地产累计折旧（摊销）[原房地已计提的折旧或摊销]</w:t>
      </w:r>
    </w:p>
    <w:p w:rsidR="00732E40" w:rsidRDefault="00000000">
      <w:pPr>
        <w:jc w:val="left"/>
        <w:rPr>
          <w:rFonts w:ascii="宋体" w:hAnsi="宋体" w:cs="宋体"/>
        </w:rPr>
      </w:pPr>
      <w:r>
        <w:rPr>
          <w:rFonts w:ascii="宋体" w:hAnsi="宋体" w:cs="宋体" w:hint="eastAsia"/>
        </w:rPr>
        <w:t xml:space="preserve">　　投资性房地产减值准备</w:t>
      </w:r>
    </w:p>
    <w:p w:rsidR="00732E40" w:rsidRDefault="00000000">
      <w:pPr>
        <w:jc w:val="left"/>
        <w:rPr>
          <w:rFonts w:ascii="宋体" w:hAnsi="宋体" w:cs="宋体"/>
        </w:rPr>
      </w:pPr>
      <w:r>
        <w:rPr>
          <w:rFonts w:ascii="宋体" w:hAnsi="宋体" w:cs="宋体" w:hint="eastAsia"/>
        </w:rPr>
        <w:t xml:space="preserve">　　贷：投资性房地产[原价]</w:t>
      </w:r>
    </w:p>
    <w:p w:rsidR="00732E40" w:rsidRPr="007725F4" w:rsidRDefault="00000000">
      <w:pPr>
        <w:jc w:val="left"/>
        <w:rPr>
          <w:rFonts w:ascii="宋体" w:hAnsi="宋体" w:cs="宋体"/>
          <w:color w:val="FF0000"/>
        </w:rPr>
      </w:pPr>
      <w:r w:rsidRPr="007725F4">
        <w:rPr>
          <w:rFonts w:ascii="宋体" w:hAnsi="宋体" w:cs="宋体" w:hint="eastAsia"/>
          <w:color w:val="FF0000"/>
        </w:rPr>
        <w:t xml:space="preserve">    差额：利润分配——未分配利润</w:t>
      </w:r>
    </w:p>
    <w:p w:rsidR="00732E40" w:rsidRPr="007725F4" w:rsidRDefault="00000000">
      <w:pPr>
        <w:jc w:val="left"/>
        <w:rPr>
          <w:rFonts w:ascii="宋体" w:hAnsi="宋体" w:cs="宋体"/>
          <w:color w:val="FF0000"/>
        </w:rPr>
      </w:pPr>
      <w:r w:rsidRPr="007725F4">
        <w:rPr>
          <w:rFonts w:ascii="宋体" w:hAnsi="宋体" w:cs="宋体" w:hint="eastAsia"/>
          <w:color w:val="FF0000"/>
        </w:rPr>
        <w:lastRenderedPageBreak/>
        <w:t xml:space="preserve">　　</w:t>
      </w:r>
      <w:r w:rsidR="007725F4" w:rsidRPr="007725F4">
        <w:rPr>
          <w:rFonts w:ascii="宋体" w:hAnsi="宋体" w:cs="宋体" w:hint="eastAsia"/>
          <w:color w:val="FF0000"/>
        </w:rPr>
        <w:t xml:space="preserve"> </w:t>
      </w:r>
      <w:r w:rsidRPr="007725F4">
        <w:rPr>
          <w:rFonts w:ascii="宋体" w:hAnsi="宋体" w:cs="宋体" w:hint="eastAsia"/>
          <w:color w:val="FF0000"/>
        </w:rPr>
        <w:t>盈余公积</w:t>
      </w:r>
    </w:p>
    <w:p w:rsidR="00732E40" w:rsidRDefault="00732E40">
      <w:pPr>
        <w:overflowPunct w:val="0"/>
        <w:jc w:val="left"/>
        <w:rPr>
          <w:rFonts w:ascii="宋体" w:hAnsi="宋体" w:cs="宋体" w:hint="eastAsia"/>
        </w:rPr>
      </w:pPr>
    </w:p>
    <w:p w:rsidR="00732E40" w:rsidRDefault="00000000">
      <w:pPr>
        <w:jc w:val="left"/>
        <w:rPr>
          <w:rFonts w:ascii="宋体" w:hAnsi="宋体" w:cs="宋体"/>
        </w:rPr>
      </w:pPr>
      <w:r>
        <w:rPr>
          <w:rFonts w:ascii="宋体" w:hAnsi="宋体" w:cs="宋体" w:hint="eastAsia"/>
        </w:rPr>
        <w:t>【例-单选题】投资性房地产的后续计量从成本模式转为公允价值模式的，转换日投资性房地产的公允价值高于其账面价值的差额会对下列财务报表项目产生影响的是（  ）。</w:t>
      </w:r>
    </w:p>
    <w:p w:rsidR="00732E40" w:rsidRDefault="00000000">
      <w:pPr>
        <w:jc w:val="left"/>
        <w:rPr>
          <w:rFonts w:ascii="宋体" w:hAnsi="宋体" w:cs="宋体"/>
        </w:rPr>
      </w:pPr>
      <w:r>
        <w:rPr>
          <w:rFonts w:ascii="宋体" w:hAnsi="宋体" w:cs="宋体" w:hint="eastAsia"/>
        </w:rPr>
        <w:t xml:space="preserve">A.资本公积　　</w:t>
      </w:r>
    </w:p>
    <w:p w:rsidR="00732E40" w:rsidRDefault="00000000">
      <w:pPr>
        <w:jc w:val="left"/>
        <w:rPr>
          <w:rFonts w:ascii="宋体" w:hAnsi="宋体" w:cs="宋体"/>
        </w:rPr>
      </w:pPr>
      <w:r>
        <w:rPr>
          <w:rFonts w:ascii="宋体" w:hAnsi="宋体" w:cs="宋体" w:hint="eastAsia"/>
        </w:rPr>
        <w:t>B.营业外收入</w:t>
      </w:r>
    </w:p>
    <w:p w:rsidR="00732E40" w:rsidRDefault="00000000">
      <w:pPr>
        <w:jc w:val="left"/>
        <w:rPr>
          <w:rFonts w:ascii="宋体" w:hAnsi="宋体" w:cs="宋体"/>
        </w:rPr>
      </w:pPr>
      <w:r>
        <w:rPr>
          <w:rFonts w:ascii="宋体" w:hAnsi="宋体" w:cs="宋体" w:hint="eastAsia"/>
        </w:rPr>
        <w:t xml:space="preserve">C.未分配利润　　</w:t>
      </w:r>
    </w:p>
    <w:p w:rsidR="00732E40" w:rsidRDefault="00000000" w:rsidP="007725F4">
      <w:pPr>
        <w:jc w:val="left"/>
        <w:rPr>
          <w:rFonts w:ascii="宋体" w:hAnsi="宋体" w:cs="宋体" w:hint="eastAsia"/>
        </w:rPr>
      </w:pPr>
      <w:r>
        <w:rPr>
          <w:rFonts w:ascii="宋体" w:hAnsi="宋体" w:cs="宋体" w:hint="eastAsia"/>
        </w:rPr>
        <w:t>D.投资收益</w:t>
      </w:r>
    </w:p>
    <w:p w:rsidR="00732E40" w:rsidRDefault="00000000">
      <w:pPr>
        <w:jc w:val="left"/>
        <w:rPr>
          <w:rFonts w:ascii="宋体" w:hAnsi="宋体" w:cs="宋体"/>
        </w:rPr>
      </w:pPr>
      <w:r>
        <w:rPr>
          <w:rFonts w:ascii="宋体" w:hAnsi="宋体" w:cs="宋体" w:hint="eastAsia"/>
        </w:rPr>
        <w:t>答案：C</w:t>
      </w:r>
    </w:p>
    <w:p w:rsidR="00732E40" w:rsidRDefault="00000000">
      <w:pPr>
        <w:jc w:val="left"/>
        <w:rPr>
          <w:rFonts w:ascii="宋体" w:hAnsi="宋体" w:cs="宋体" w:hint="eastAsia"/>
        </w:rPr>
      </w:pPr>
      <w:r>
        <w:rPr>
          <w:rFonts w:ascii="宋体" w:hAnsi="宋体" w:cs="宋体" w:hint="eastAsia"/>
        </w:rPr>
        <w:t>解析：投资性房地产由成本模式转为公允价值模式，应该作为会计政策变更处理，公允价值与账面价值的差额应计入留存收益。所以选择C。</w:t>
      </w:r>
    </w:p>
    <w:sectPr w:rsidR="00732E40">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D7F0DEA"/>
    <w:rsid w:val="8FCE0D75"/>
    <w:rsid w:val="ADBF441C"/>
    <w:rsid w:val="ADCD4369"/>
    <w:rsid w:val="BF718A0E"/>
    <w:rsid w:val="DDDF23BF"/>
    <w:rsid w:val="F7FFBA63"/>
    <w:rsid w:val="FBEF87D0"/>
    <w:rsid w:val="FF99AA03"/>
    <w:rsid w:val="00004132"/>
    <w:rsid w:val="000E5C49"/>
    <w:rsid w:val="000F2126"/>
    <w:rsid w:val="00144E54"/>
    <w:rsid w:val="001F192C"/>
    <w:rsid w:val="0027282F"/>
    <w:rsid w:val="002A1721"/>
    <w:rsid w:val="003B71E3"/>
    <w:rsid w:val="00401D9A"/>
    <w:rsid w:val="00586FBC"/>
    <w:rsid w:val="00732E40"/>
    <w:rsid w:val="00743680"/>
    <w:rsid w:val="007725F4"/>
    <w:rsid w:val="00984964"/>
    <w:rsid w:val="009C2A07"/>
    <w:rsid w:val="009D29F9"/>
    <w:rsid w:val="009E1DA1"/>
    <w:rsid w:val="00A84615"/>
    <w:rsid w:val="00A9095F"/>
    <w:rsid w:val="00AA0512"/>
    <w:rsid w:val="00AA1A59"/>
    <w:rsid w:val="00AE0A92"/>
    <w:rsid w:val="00B76B9D"/>
    <w:rsid w:val="00B867B9"/>
    <w:rsid w:val="00BC055A"/>
    <w:rsid w:val="00BE4B58"/>
    <w:rsid w:val="00CC6AFF"/>
    <w:rsid w:val="00CF5A87"/>
    <w:rsid w:val="00D0691E"/>
    <w:rsid w:val="00E257B7"/>
    <w:rsid w:val="00F23AC5"/>
    <w:rsid w:val="00FB2AFC"/>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33F2E2B"/>
    <w:rsid w:val="34715F1D"/>
    <w:rsid w:val="387719FE"/>
    <w:rsid w:val="3E7AA229"/>
    <w:rsid w:val="4B550AA9"/>
    <w:rsid w:val="514836E7"/>
    <w:rsid w:val="537D11A8"/>
    <w:rsid w:val="55DB1658"/>
    <w:rsid w:val="5EFBB2E2"/>
    <w:rsid w:val="5FD6198B"/>
    <w:rsid w:val="5FEF7F48"/>
    <w:rsid w:val="67A535E2"/>
    <w:rsid w:val="68753EF9"/>
    <w:rsid w:val="68921DB9"/>
    <w:rsid w:val="69BA295A"/>
    <w:rsid w:val="6AC81AA4"/>
    <w:rsid w:val="6F315D76"/>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34D920"/>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15</cp:revision>
  <dcterms:created xsi:type="dcterms:W3CDTF">2025-04-17T06:53:00Z</dcterms:created>
  <dcterms:modified xsi:type="dcterms:W3CDTF">2025-05-11T02:25:00Z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